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B0C" w:rsidRPr="00FD3AB3" w:rsidRDefault="006A7B0C" w:rsidP="00FD3AB3">
      <w:pPr>
        <w:pStyle w:val="Title"/>
        <w:ind w:left="0"/>
        <w:rPr>
          <w:rFonts w:ascii="Century Gothic" w:hAnsi="Century Gothic"/>
          <w:sz w:val="56"/>
          <w:szCs w:val="56"/>
        </w:rPr>
      </w:pPr>
      <w:r w:rsidRPr="00B01EFC">
        <w:rPr>
          <w:rFonts w:ascii="Century Gothic" w:hAnsi="Century Gothic"/>
          <w:noProof/>
          <w:lang w:val="en-GB" w:eastAsia="en-GB"/>
        </w:rPr>
        <w:drawing>
          <wp:anchor distT="0" distB="0" distL="114300" distR="114300" simplePos="0" relativeHeight="251659264" behindDoc="0" locked="0" layoutInCell="1" allowOverlap="1" wp14:anchorId="57CBAB29" wp14:editId="3B721D96">
            <wp:simplePos x="0" y="0"/>
            <wp:positionH relativeFrom="column">
              <wp:posOffset>1164932</wp:posOffset>
            </wp:positionH>
            <wp:positionV relativeFrom="paragraph">
              <wp:posOffset>-52266</wp:posOffset>
            </wp:positionV>
            <wp:extent cx="4322445" cy="557530"/>
            <wp:effectExtent l="0" t="0" r="1905" b="0"/>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244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rPr>
        <w:br/>
      </w:r>
      <w:r w:rsidRPr="00FD3AB3">
        <w:rPr>
          <w:rFonts w:ascii="Century Gothic" w:hAnsi="Century Gothic"/>
          <w:sz w:val="56"/>
          <w:szCs w:val="56"/>
        </w:rPr>
        <w:t>Concerns and Complaints Policy</w:t>
      </w:r>
    </w:p>
    <w:p w:rsidR="00FD3AB3" w:rsidRDefault="00FD3AB3" w:rsidP="00FD3AB3">
      <w:pPr>
        <w:spacing w:before="0" w:after="0" w:line="276" w:lineRule="auto"/>
        <w:jc w:val="center"/>
        <w:rPr>
          <w:rFonts w:ascii="Century Gothic" w:hAnsi="Century Gothic"/>
        </w:rPr>
      </w:pPr>
    </w:p>
    <w:p w:rsidR="006A7B0C" w:rsidRPr="00727E05" w:rsidRDefault="006A7B0C" w:rsidP="00FD3AB3">
      <w:pPr>
        <w:spacing w:before="0" w:after="0" w:line="276" w:lineRule="auto"/>
        <w:jc w:val="center"/>
        <w:rPr>
          <w:rFonts w:ascii="Century Gothic" w:hAnsi="Century Gothic"/>
          <w:sz w:val="22"/>
          <w:szCs w:val="22"/>
        </w:rPr>
      </w:pPr>
      <w:r w:rsidRPr="00727E05">
        <w:rPr>
          <w:rFonts w:ascii="Century Gothic" w:hAnsi="Century Gothic"/>
          <w:sz w:val="22"/>
          <w:szCs w:val="22"/>
        </w:rPr>
        <w:t xml:space="preserve">Monitored and updated by: Director of </w:t>
      </w:r>
      <w:r w:rsidR="00FD3AB3" w:rsidRPr="00727E05">
        <w:rPr>
          <w:rFonts w:ascii="Century Gothic" w:hAnsi="Century Gothic"/>
          <w:sz w:val="22"/>
          <w:szCs w:val="22"/>
        </w:rPr>
        <w:t>Operations</w:t>
      </w:r>
    </w:p>
    <w:p w:rsidR="006A7B0C" w:rsidRDefault="006A7B0C" w:rsidP="00FD3AB3">
      <w:pPr>
        <w:spacing w:before="0" w:after="0" w:line="276" w:lineRule="auto"/>
        <w:jc w:val="center"/>
        <w:rPr>
          <w:rFonts w:ascii="Century Gothic" w:hAnsi="Century Gothic"/>
          <w:sz w:val="22"/>
          <w:szCs w:val="22"/>
        </w:rPr>
      </w:pPr>
      <w:r w:rsidRPr="00727E05">
        <w:rPr>
          <w:rFonts w:ascii="Century Gothic" w:hAnsi="Century Gothic"/>
          <w:sz w:val="22"/>
          <w:szCs w:val="22"/>
        </w:rPr>
        <w:t>Reviewed and approved by Board of Trustees on 5</w:t>
      </w:r>
      <w:r w:rsidRPr="00727E05">
        <w:rPr>
          <w:rFonts w:ascii="Century Gothic" w:hAnsi="Century Gothic"/>
          <w:sz w:val="22"/>
          <w:szCs w:val="22"/>
          <w:vertAlign w:val="superscript"/>
        </w:rPr>
        <w:t>th</w:t>
      </w:r>
      <w:r w:rsidRPr="00727E05">
        <w:rPr>
          <w:rFonts w:ascii="Century Gothic" w:hAnsi="Century Gothic"/>
          <w:sz w:val="22"/>
          <w:szCs w:val="22"/>
        </w:rPr>
        <w:t xml:space="preserve"> December 2024</w:t>
      </w:r>
    </w:p>
    <w:p w:rsidR="00600E38" w:rsidRPr="00727E05" w:rsidRDefault="00600E38" w:rsidP="00FD3AB3">
      <w:pPr>
        <w:spacing w:before="0" w:after="0" w:line="276" w:lineRule="auto"/>
        <w:jc w:val="center"/>
        <w:rPr>
          <w:rFonts w:ascii="Century Gothic" w:hAnsi="Century Gothic"/>
          <w:sz w:val="22"/>
          <w:szCs w:val="22"/>
        </w:rPr>
      </w:pPr>
      <w:r>
        <w:rPr>
          <w:rFonts w:ascii="Century Gothic" w:hAnsi="Century Gothic"/>
          <w:sz w:val="22"/>
          <w:szCs w:val="22"/>
        </w:rPr>
        <w:t>Next review by: December 2026</w:t>
      </w:r>
    </w:p>
    <w:p w:rsidR="006A7B0C" w:rsidRPr="00FD3AB3" w:rsidRDefault="006A7B0C" w:rsidP="00FD3AB3">
      <w:pPr>
        <w:pStyle w:val="BodyText"/>
        <w:spacing w:line="276" w:lineRule="auto"/>
        <w:rPr>
          <w:rFonts w:ascii="Century Gothic" w:hAnsi="Century Gothic"/>
          <w:b/>
          <w:sz w:val="22"/>
          <w:szCs w:val="22"/>
        </w:rPr>
      </w:pPr>
    </w:p>
    <w:p w:rsidR="000B2591" w:rsidRPr="00727E05" w:rsidRDefault="006A7B0C" w:rsidP="00727E05">
      <w:pPr>
        <w:pStyle w:val="ListParagraph"/>
        <w:widowControl w:val="0"/>
        <w:numPr>
          <w:ilvl w:val="0"/>
          <w:numId w:val="2"/>
        </w:numPr>
        <w:tabs>
          <w:tab w:val="left" w:pos="458"/>
        </w:tabs>
        <w:autoSpaceDE w:val="0"/>
        <w:autoSpaceDN w:val="0"/>
        <w:spacing w:before="0" w:after="0" w:line="276" w:lineRule="auto"/>
        <w:ind w:left="426" w:hanging="426"/>
        <w:contextualSpacing w:val="0"/>
        <w:rPr>
          <w:rFonts w:ascii="Century Gothic" w:hAnsi="Century Gothic"/>
          <w:b/>
          <w:sz w:val="22"/>
          <w:szCs w:val="22"/>
        </w:rPr>
      </w:pPr>
      <w:r w:rsidRPr="00727E05">
        <w:rPr>
          <w:rFonts w:ascii="Century Gothic" w:hAnsi="Century Gothic"/>
          <w:b/>
          <w:spacing w:val="-2"/>
          <w:sz w:val="22"/>
          <w:szCs w:val="22"/>
        </w:rPr>
        <w:t>Introduction</w:t>
      </w:r>
    </w:p>
    <w:p w:rsidR="00FD3AB3" w:rsidRPr="00FD3AB3" w:rsidRDefault="00FD3AB3" w:rsidP="00727E05">
      <w:pPr>
        <w:pStyle w:val="ListParagraph"/>
        <w:widowControl w:val="0"/>
        <w:tabs>
          <w:tab w:val="left" w:pos="458"/>
        </w:tabs>
        <w:autoSpaceDE w:val="0"/>
        <w:autoSpaceDN w:val="0"/>
        <w:spacing w:before="0" w:after="0" w:line="276" w:lineRule="auto"/>
        <w:ind w:left="426" w:hanging="426"/>
        <w:contextualSpacing w:val="0"/>
        <w:rPr>
          <w:rFonts w:ascii="Century Gothic" w:hAnsi="Century Gothic"/>
          <w:b/>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The aim of this policy is to resolve complaints or concerns about the Quality First Education Trust (the “Trust”</w:t>
      </w:r>
      <w:r w:rsidR="00FD3AB3">
        <w:rPr>
          <w:rFonts w:ascii="Century Gothic" w:hAnsi="Century Gothic" w:cs="Arial"/>
          <w:sz w:val="22"/>
          <w:szCs w:val="22"/>
        </w:rPr>
        <w:t xml:space="preserve">) </w:t>
      </w:r>
      <w:r w:rsidRPr="00FD3AB3">
        <w:rPr>
          <w:rFonts w:ascii="Century Gothic" w:hAnsi="Century Gothic" w:cs="Arial"/>
          <w:sz w:val="22"/>
          <w:szCs w:val="22"/>
        </w:rPr>
        <w:t>any school within the Trust or any individual connected with the Trust, in a fair, thorough and transparent way. The Trust takes complaints seriously and views them as a chance to learn and improve for the future.</w:t>
      </w:r>
    </w:p>
    <w:p w:rsidR="000B2591" w:rsidRPr="00FD3AB3" w:rsidRDefault="000B2591" w:rsidP="00727E05">
      <w:pPr>
        <w:pStyle w:val="ListParagraph"/>
        <w:spacing w:before="0" w:after="0" w:line="276" w:lineRule="auto"/>
        <w:ind w:left="426" w:hanging="426"/>
        <w:jc w:val="both"/>
        <w:rPr>
          <w:rFonts w:ascii="Century Gothic" w:hAnsi="Century Gothic" w:cs="Arial"/>
          <w:sz w:val="22"/>
          <w:szCs w:val="22"/>
        </w:rPr>
      </w:pPr>
      <w:bookmarkStart w:id="0" w:name="_GoBack"/>
      <w:bookmarkEnd w:id="0"/>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Anyone can make a complaint, but a different process applies depending on whether the person raising the complaint is a pare</w:t>
      </w:r>
      <w:r w:rsidR="00FD3AB3">
        <w:rPr>
          <w:rFonts w:ascii="Century Gothic" w:hAnsi="Century Gothic" w:cs="Arial"/>
          <w:sz w:val="22"/>
          <w:szCs w:val="22"/>
        </w:rPr>
        <w:t>nt</w:t>
      </w:r>
      <w:r w:rsidRPr="00FD3AB3">
        <w:rPr>
          <w:rFonts w:ascii="Century Gothic" w:hAnsi="Century Gothic" w:cs="Arial"/>
          <w:sz w:val="22"/>
          <w:szCs w:val="22"/>
        </w:rPr>
        <w:t>/carer</w:t>
      </w:r>
      <w:r w:rsidRPr="00FD3AB3">
        <w:rPr>
          <w:rStyle w:val="FootnoteReference"/>
          <w:rFonts w:ascii="Century Gothic" w:hAnsi="Century Gothic" w:cs="Arial"/>
          <w:sz w:val="22"/>
          <w:szCs w:val="22"/>
        </w:rPr>
        <w:footnoteReference w:id="1"/>
      </w:r>
      <w:r w:rsidRPr="00FD3AB3">
        <w:rPr>
          <w:rFonts w:ascii="Century Gothic" w:hAnsi="Century Gothic" w:cs="Arial"/>
          <w:sz w:val="22"/>
          <w:szCs w:val="22"/>
        </w:rPr>
        <w:t xml:space="preserve"> of a current pupil at a school within the Trust. Please refer to Part A below if you are a parent of a current pupil, otherwise please see Part B.</w:t>
      </w:r>
    </w:p>
    <w:p w:rsidR="000B2591" w:rsidRPr="00FD3AB3" w:rsidRDefault="000B2591" w:rsidP="00727E05">
      <w:pPr>
        <w:pStyle w:val="ListParagraph"/>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Please note that complaints about matters where an alternative complaints / appeal process exists will not be generally dealt with under this policy. These are set out below in Part C. </w:t>
      </w:r>
    </w:p>
    <w:p w:rsidR="000B2591" w:rsidRPr="00FD3AB3" w:rsidRDefault="000B2591" w:rsidP="00727E05">
      <w:pPr>
        <w:pStyle w:val="ListParagraph"/>
        <w:spacing w:before="0" w:after="0" w:line="276" w:lineRule="auto"/>
        <w:ind w:left="426" w:hanging="426"/>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Requests for reasonable adjustments to the process set out below will be considered to ensure that complainants can access and complete the process. </w:t>
      </w:r>
    </w:p>
    <w:p w:rsidR="000B2591" w:rsidRPr="00FD3AB3" w:rsidRDefault="000B2591" w:rsidP="00727E05">
      <w:pPr>
        <w:spacing w:before="0" w:after="0" w:line="276" w:lineRule="auto"/>
        <w:ind w:left="426" w:hanging="426"/>
        <w:jc w:val="both"/>
        <w:rPr>
          <w:rFonts w:ascii="Century Gothic" w:hAnsi="Century Gothic" w:cs="Arial"/>
          <w:sz w:val="22"/>
          <w:szCs w:val="22"/>
        </w:rPr>
      </w:pPr>
      <w:bookmarkStart w:id="1" w:name="_Hlk75943940"/>
      <w:bookmarkStart w:id="2" w:name="_Hlk136961432"/>
    </w:p>
    <w:p w:rsidR="000B2591" w:rsidRPr="00727E05" w:rsidRDefault="000B2591" w:rsidP="00727E05">
      <w:pPr>
        <w:spacing w:before="0" w:after="0" w:line="276" w:lineRule="auto"/>
        <w:ind w:left="426" w:hanging="426"/>
        <w:jc w:val="both"/>
        <w:rPr>
          <w:rFonts w:ascii="Century Gothic" w:hAnsi="Century Gothic" w:cs="Arial"/>
          <w:b/>
          <w:bCs/>
          <w:color w:val="00B0F0"/>
          <w:sz w:val="24"/>
        </w:rPr>
      </w:pPr>
      <w:r w:rsidRPr="00727E05">
        <w:rPr>
          <w:rFonts w:ascii="Century Gothic" w:hAnsi="Century Gothic" w:cs="Arial"/>
          <w:b/>
          <w:bCs/>
          <w:color w:val="00B0F0"/>
          <w:sz w:val="24"/>
        </w:rPr>
        <w:t>Part A – Complaints Procedure for parents / carers of current pupils</w:t>
      </w:r>
      <w:r w:rsidRPr="00727E05">
        <w:rPr>
          <w:rStyle w:val="FootnoteReference"/>
          <w:rFonts w:ascii="Century Gothic" w:hAnsi="Century Gothic" w:cs="Arial"/>
          <w:b/>
          <w:bCs/>
          <w:color w:val="00B0F0"/>
          <w:sz w:val="24"/>
        </w:rPr>
        <w:footnoteReference w:id="2"/>
      </w:r>
    </w:p>
    <w:bookmarkEnd w:id="1"/>
    <w:bookmarkEnd w:id="2"/>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0"/>
          <w:numId w:val="2"/>
        </w:numPr>
        <w:spacing w:before="0" w:after="0" w:line="276" w:lineRule="auto"/>
        <w:ind w:left="426" w:hanging="426"/>
        <w:rPr>
          <w:rFonts w:ascii="Century Gothic" w:hAnsi="Century Gothic" w:cs="Arial"/>
          <w:b/>
          <w:sz w:val="22"/>
          <w:szCs w:val="22"/>
        </w:rPr>
      </w:pPr>
      <w:r w:rsidRPr="00FD3AB3">
        <w:rPr>
          <w:rFonts w:ascii="Century Gothic" w:hAnsi="Century Gothic" w:cs="Arial"/>
          <w:b/>
          <w:sz w:val="22"/>
          <w:szCs w:val="22"/>
        </w:rPr>
        <w:t xml:space="preserve">Stage 1 – Informal Resolution </w:t>
      </w:r>
    </w:p>
    <w:p w:rsidR="000B2591" w:rsidRPr="00FD3AB3" w:rsidRDefault="000B2591" w:rsidP="00727E05">
      <w:pPr>
        <w:pStyle w:val="ListParagraph"/>
        <w:spacing w:before="0" w:after="0" w:line="276" w:lineRule="auto"/>
        <w:ind w:left="426" w:hanging="426"/>
        <w:rPr>
          <w:rFonts w:ascii="Century Gothic" w:hAnsi="Century Gothic" w:cs="Arial"/>
          <w:b/>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Any matter of concern or complaint should be raised, and attempted to be resolved, on an informal basis. Generally, it is expected that where the matter relates to a pupil it will have been raised with the pupil's class teacher before a request is made to deal with it under the formal stages of this policy. </w:t>
      </w:r>
    </w:p>
    <w:p w:rsidR="000B2591" w:rsidRPr="00FD3AB3" w:rsidRDefault="000B2591" w:rsidP="00727E05">
      <w:pPr>
        <w:pStyle w:val="ListParagraph"/>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The concern or complaint should be raised with the school or Trust within </w:t>
      </w:r>
      <w:r w:rsidRPr="00FD3AB3">
        <w:rPr>
          <w:rFonts w:ascii="Century Gothic" w:hAnsi="Century Gothic" w:cs="Arial"/>
          <w:b/>
          <w:bCs/>
          <w:sz w:val="22"/>
          <w:szCs w:val="22"/>
        </w:rPr>
        <w:t>3 months</w:t>
      </w:r>
      <w:r w:rsidRPr="00FD3AB3">
        <w:rPr>
          <w:rFonts w:ascii="Century Gothic" w:hAnsi="Century Gothic" w:cs="Arial"/>
          <w:sz w:val="22"/>
          <w:szCs w:val="22"/>
        </w:rPr>
        <w:t xml:space="preserve"> of the incident or, where a series of associated incidents have occurred, within </w:t>
      </w:r>
      <w:r w:rsidRPr="00FD3AB3">
        <w:rPr>
          <w:rFonts w:ascii="Century Gothic" w:hAnsi="Century Gothic" w:cs="Arial"/>
          <w:b/>
          <w:bCs/>
          <w:sz w:val="22"/>
          <w:szCs w:val="22"/>
        </w:rPr>
        <w:t>3 months</w:t>
      </w:r>
      <w:r w:rsidRPr="00FD3AB3">
        <w:rPr>
          <w:rFonts w:ascii="Century Gothic" w:hAnsi="Century Gothic" w:cs="Arial"/>
          <w:sz w:val="22"/>
          <w:szCs w:val="22"/>
        </w:rPr>
        <w:t xml:space="preserve"> of the last of these incidents. Complaints made outside of this time frame may not be considered unless exceptional circumstances apply.</w:t>
      </w:r>
    </w:p>
    <w:p w:rsidR="000B2591" w:rsidRPr="00FD3AB3" w:rsidRDefault="000B2591" w:rsidP="00727E05">
      <w:pPr>
        <w:pStyle w:val="ListParagraph"/>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The school will seek to resolve matters at the informal stage within </w:t>
      </w:r>
      <w:r w:rsidRPr="00FD3AB3">
        <w:rPr>
          <w:rFonts w:ascii="Century Gothic" w:hAnsi="Century Gothic" w:cs="Arial"/>
          <w:b/>
          <w:sz w:val="22"/>
          <w:szCs w:val="22"/>
        </w:rPr>
        <w:t>15</w:t>
      </w:r>
      <w:r w:rsidRPr="00FD3AB3">
        <w:rPr>
          <w:rFonts w:ascii="Century Gothic" w:hAnsi="Century Gothic" w:cs="Arial"/>
          <w:sz w:val="22"/>
          <w:szCs w:val="22"/>
        </w:rPr>
        <w:t xml:space="preserve"> school days</w:t>
      </w:r>
      <w:r w:rsidRPr="00FD3AB3">
        <w:rPr>
          <w:rStyle w:val="FootnoteReference"/>
          <w:rFonts w:ascii="Century Gothic" w:hAnsi="Century Gothic" w:cs="Arial"/>
          <w:sz w:val="22"/>
          <w:szCs w:val="22"/>
        </w:rPr>
        <w:footnoteReference w:id="3"/>
      </w:r>
      <w:r w:rsidRPr="00FD3AB3">
        <w:rPr>
          <w:rFonts w:ascii="Century Gothic" w:hAnsi="Century Gothic" w:cs="Arial"/>
          <w:sz w:val="22"/>
          <w:szCs w:val="22"/>
        </w:rPr>
        <w:t xml:space="preserve"> of the issue being raised by the parent. </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Where the matter is not resolved at the informal stage, it may be elevated to the formal stage as set out below. </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keepNext/>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Stage 2 – Formal Resolution : Investigation by a Nominated Individual</w:t>
      </w:r>
    </w:p>
    <w:p w:rsidR="000B2591" w:rsidRPr="00FD3AB3" w:rsidRDefault="000B2591" w:rsidP="00727E05">
      <w:pPr>
        <w:keepNext/>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keepNext/>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Stage 2 complaints must be set out in writing, using the form at </w:t>
      </w:r>
      <w:r w:rsidRPr="004F3359">
        <w:rPr>
          <w:rFonts w:ascii="Century Gothic" w:hAnsi="Century Gothic" w:cs="Arial"/>
          <w:b/>
          <w:bCs/>
          <w:color w:val="00B0F0"/>
          <w:sz w:val="22"/>
          <w:szCs w:val="22"/>
        </w:rPr>
        <w:t>Appendix 1</w:t>
      </w:r>
      <w:r w:rsidRPr="00FD3AB3">
        <w:rPr>
          <w:rFonts w:ascii="Century Gothic" w:hAnsi="Century Gothic" w:cs="Arial"/>
          <w:sz w:val="22"/>
          <w:szCs w:val="22"/>
        </w:rPr>
        <w:t xml:space="preserve">, within </w:t>
      </w:r>
      <w:r w:rsidRPr="00FD3AB3">
        <w:rPr>
          <w:rFonts w:ascii="Century Gothic" w:hAnsi="Century Gothic" w:cs="Arial"/>
          <w:b/>
          <w:bCs/>
          <w:sz w:val="22"/>
          <w:szCs w:val="22"/>
        </w:rPr>
        <w:t>10</w:t>
      </w:r>
      <w:r w:rsidRPr="00FD3AB3">
        <w:rPr>
          <w:rFonts w:ascii="Century Gothic" w:hAnsi="Century Gothic" w:cs="Arial"/>
          <w:sz w:val="22"/>
          <w:szCs w:val="22"/>
        </w:rPr>
        <w:t xml:space="preserve"> school days of the Stage 1 response and addressed to the headteacher (unless the complaint relates to the headteacher in which case please refer to the section headed ‘</w:t>
      </w:r>
      <w:r w:rsidRPr="00FD3AB3">
        <w:rPr>
          <w:rFonts w:ascii="Century Gothic" w:hAnsi="Century Gothic" w:cs="Arial"/>
          <w:b/>
          <w:bCs/>
          <w:sz w:val="22"/>
          <w:szCs w:val="22"/>
        </w:rPr>
        <w:t>Complaints against specific role-holders</w:t>
      </w:r>
      <w:r w:rsidRPr="00FD3AB3">
        <w:rPr>
          <w:rFonts w:ascii="Century Gothic" w:hAnsi="Century Gothic" w:cs="Arial"/>
          <w:sz w:val="22"/>
          <w:szCs w:val="22"/>
        </w:rPr>
        <w:t xml:space="preserve">’ below). The complaint should set out briefly the grounds of the complaint, stating what it is that the parent considers should have been done or where the </w:t>
      </w:r>
      <w:r w:rsidR="00104FA2" w:rsidRPr="00FD3AB3">
        <w:rPr>
          <w:rFonts w:ascii="Century Gothic" w:hAnsi="Century Gothic" w:cs="Arial"/>
          <w:sz w:val="22"/>
          <w:szCs w:val="22"/>
        </w:rPr>
        <w:t>s</w:t>
      </w:r>
      <w:r w:rsidRPr="00FD3AB3">
        <w:rPr>
          <w:rFonts w:ascii="Century Gothic" w:hAnsi="Century Gothic" w:cs="Arial"/>
          <w:sz w:val="22"/>
          <w:szCs w:val="22"/>
        </w:rPr>
        <w:t>chool</w:t>
      </w:r>
      <w:r w:rsidR="004F3359">
        <w:rPr>
          <w:rFonts w:ascii="Century Gothic" w:hAnsi="Century Gothic" w:cs="Arial"/>
          <w:sz w:val="22"/>
          <w:szCs w:val="22"/>
        </w:rPr>
        <w:t>/</w:t>
      </w:r>
      <w:r w:rsidRPr="00FD3AB3">
        <w:rPr>
          <w:rFonts w:ascii="Century Gothic" w:hAnsi="Century Gothic" w:cs="Arial"/>
          <w:sz w:val="22"/>
          <w:szCs w:val="22"/>
        </w:rPr>
        <w:t xml:space="preserve">Trust has not met reasonable expectations and confirming the outcome sought. </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An investigation will be carried out by a nominated individual identified by the headteacher as appropriate, who will acknowledge the complaint within </w:t>
      </w:r>
      <w:r w:rsidRPr="00FD3AB3">
        <w:rPr>
          <w:rFonts w:ascii="Century Gothic" w:hAnsi="Century Gothic" w:cs="Arial"/>
          <w:b/>
          <w:bCs/>
          <w:sz w:val="22"/>
          <w:szCs w:val="22"/>
        </w:rPr>
        <w:t>5</w:t>
      </w:r>
      <w:r w:rsidRPr="00FD3AB3">
        <w:rPr>
          <w:rFonts w:ascii="Century Gothic" w:hAnsi="Century Gothic" w:cs="Arial"/>
          <w:sz w:val="22"/>
          <w:szCs w:val="22"/>
        </w:rPr>
        <w:t xml:space="preserve"> school days and may offer the parent a meeting. The investigator will speak to others involved.  Whenever reasonably possible, any meeting with the parent will take place within </w:t>
      </w:r>
      <w:r w:rsidRPr="00FD3AB3">
        <w:rPr>
          <w:rFonts w:ascii="Century Gothic" w:hAnsi="Century Gothic" w:cs="Arial"/>
          <w:b/>
          <w:bCs/>
          <w:sz w:val="22"/>
          <w:szCs w:val="22"/>
        </w:rPr>
        <w:t>15</w:t>
      </w:r>
      <w:r w:rsidRPr="00FD3AB3">
        <w:rPr>
          <w:rFonts w:ascii="Century Gothic" w:hAnsi="Century Gothic" w:cs="Arial"/>
          <w:sz w:val="22"/>
          <w:szCs w:val="22"/>
        </w:rPr>
        <w:t xml:space="preserve"> school days of the written complaint being received.</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r w:rsidRPr="00FD3AB3">
        <w:rPr>
          <w:rFonts w:ascii="Century Gothic" w:hAnsi="Century Gothic" w:cs="Arial"/>
          <w:sz w:val="22"/>
          <w:szCs w:val="22"/>
        </w:rPr>
        <w:t xml:space="preserve">The investigator will put her/his findings in writing and will indicate what, if any, steps should be taken to resolve the matter.  Whenever reasonably possible, this will be done within </w:t>
      </w:r>
      <w:r w:rsidRPr="00FD3AB3">
        <w:rPr>
          <w:rFonts w:ascii="Century Gothic" w:hAnsi="Century Gothic" w:cs="Arial"/>
          <w:b/>
          <w:bCs/>
          <w:sz w:val="22"/>
          <w:szCs w:val="22"/>
        </w:rPr>
        <w:t>15</w:t>
      </w:r>
      <w:r w:rsidRPr="00FD3AB3">
        <w:rPr>
          <w:rFonts w:ascii="Century Gothic" w:hAnsi="Century Gothic" w:cs="Arial"/>
          <w:sz w:val="22"/>
          <w:szCs w:val="22"/>
        </w:rPr>
        <w:t xml:space="preserve"> school days of any meeting with the parent; if no meeting is arranged it will be within </w:t>
      </w:r>
      <w:r w:rsidRPr="00FD3AB3">
        <w:rPr>
          <w:rFonts w:ascii="Century Gothic" w:hAnsi="Century Gothic" w:cs="Arial"/>
          <w:b/>
          <w:bCs/>
          <w:sz w:val="22"/>
          <w:szCs w:val="22"/>
        </w:rPr>
        <w:t>25</w:t>
      </w:r>
      <w:r w:rsidRPr="00FD3AB3">
        <w:rPr>
          <w:rFonts w:ascii="Century Gothic" w:hAnsi="Century Gothic" w:cs="Arial"/>
          <w:sz w:val="22"/>
          <w:szCs w:val="22"/>
        </w:rPr>
        <w:t xml:space="preserve"> school days of the written complaint being received.</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sz w:val="22"/>
          <w:szCs w:val="22"/>
        </w:rPr>
      </w:pPr>
      <w:bookmarkStart w:id="3" w:name="_Hlk75944861"/>
      <w:r w:rsidRPr="00FD3AB3">
        <w:rPr>
          <w:rFonts w:ascii="Century Gothic" w:hAnsi="Century Gothic" w:cs="Arial"/>
          <w:sz w:val="22"/>
          <w:szCs w:val="22"/>
        </w:rPr>
        <w:t xml:space="preserve">Where </w:t>
      </w:r>
      <w:r w:rsidR="00600E38">
        <w:rPr>
          <w:rFonts w:ascii="Century Gothic" w:hAnsi="Century Gothic" w:cs="Arial"/>
          <w:sz w:val="22"/>
          <w:szCs w:val="22"/>
        </w:rPr>
        <w:t>a</w:t>
      </w:r>
      <w:r w:rsidRPr="00FD3AB3">
        <w:rPr>
          <w:rFonts w:ascii="Century Gothic" w:hAnsi="Century Gothic" w:cs="Arial"/>
          <w:sz w:val="22"/>
          <w:szCs w:val="22"/>
        </w:rPr>
        <w:t xml:space="preserve"> parent remains dissatisfied he</w:t>
      </w:r>
      <w:r w:rsidR="004F3359">
        <w:rPr>
          <w:rFonts w:ascii="Century Gothic" w:hAnsi="Century Gothic" w:cs="Arial"/>
          <w:sz w:val="22"/>
          <w:szCs w:val="22"/>
        </w:rPr>
        <w:t>/</w:t>
      </w:r>
      <w:r w:rsidRPr="00FD3AB3">
        <w:rPr>
          <w:rFonts w:ascii="Century Gothic" w:hAnsi="Century Gothic" w:cs="Arial"/>
          <w:sz w:val="22"/>
          <w:szCs w:val="22"/>
        </w:rPr>
        <w:t xml:space="preserve">she may request the complaint is escalated to Stage 3.  </w:t>
      </w:r>
    </w:p>
    <w:bookmarkEnd w:id="3"/>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Stage 3 – Formal Resolution: Complaints Panel Meeting</w:t>
      </w:r>
    </w:p>
    <w:p w:rsidR="000B2591" w:rsidRPr="00FD3AB3" w:rsidRDefault="000B2591" w:rsidP="00727E05">
      <w:pPr>
        <w:spacing w:before="0" w:after="0" w:line="276" w:lineRule="auto"/>
        <w:ind w:left="426" w:hanging="426"/>
        <w:jc w:val="both"/>
        <w:rPr>
          <w:rFonts w:ascii="Century Gothic" w:hAnsi="Century Gothic"/>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bookmarkStart w:id="4" w:name="_Hlk75947867"/>
      <w:r w:rsidRPr="00FD3AB3">
        <w:rPr>
          <w:rFonts w:ascii="Century Gothic" w:hAnsi="Century Gothic" w:cs="Arial"/>
          <w:bCs/>
          <w:sz w:val="22"/>
          <w:szCs w:val="22"/>
        </w:rPr>
        <w:t xml:space="preserve">Stage 3 complaints must be set out in writing, stating where the parent remains dissatisfied and the outcome sought, and lodged with the Clerk to the Trustees within </w:t>
      </w:r>
      <w:r w:rsidRPr="00FD3AB3">
        <w:rPr>
          <w:rFonts w:ascii="Century Gothic" w:hAnsi="Century Gothic" w:cs="Arial"/>
          <w:b/>
          <w:sz w:val="22"/>
          <w:szCs w:val="22"/>
        </w:rPr>
        <w:t>10</w:t>
      </w:r>
      <w:r w:rsidRPr="00FD3AB3">
        <w:rPr>
          <w:rFonts w:ascii="Century Gothic" w:hAnsi="Century Gothic" w:cs="Arial"/>
          <w:bCs/>
          <w:sz w:val="22"/>
          <w:szCs w:val="22"/>
        </w:rPr>
        <w:t xml:space="preserve"> school days of the Stage 2 response.</w:t>
      </w:r>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 xml:space="preserve">The Clerk to the Trustees will acknowledge the Stage 3 complaint within </w:t>
      </w:r>
      <w:r w:rsidRPr="00FD3AB3">
        <w:rPr>
          <w:rFonts w:ascii="Century Gothic" w:hAnsi="Century Gothic" w:cs="Arial"/>
          <w:b/>
          <w:sz w:val="22"/>
          <w:szCs w:val="22"/>
        </w:rPr>
        <w:t>5</w:t>
      </w:r>
      <w:r w:rsidRPr="00FD3AB3">
        <w:rPr>
          <w:rFonts w:ascii="Century Gothic" w:hAnsi="Century Gothic" w:cs="Arial"/>
          <w:bCs/>
          <w:sz w:val="22"/>
          <w:szCs w:val="22"/>
        </w:rPr>
        <w:t xml:space="preserve"> school days and will convene a Complaints Panel. </w:t>
      </w:r>
    </w:p>
    <w:bookmarkEnd w:id="4"/>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bookmarkStart w:id="5" w:name="_Hlk75947948"/>
      <w:r w:rsidRPr="00FD3AB3">
        <w:rPr>
          <w:rFonts w:ascii="Century Gothic" w:hAnsi="Century Gothic" w:cs="Arial"/>
          <w:bCs/>
          <w:sz w:val="22"/>
          <w:szCs w:val="22"/>
        </w:rPr>
        <w:t>The Complaints Panel must comprise at least three people, which will include one person who is independent of the management and running of the Trust.</w:t>
      </w:r>
    </w:p>
    <w:p w:rsidR="000B2591" w:rsidRPr="00FD3AB3" w:rsidRDefault="000B2591" w:rsidP="00727E05">
      <w:pPr>
        <w:spacing w:before="0" w:after="0" w:line="276" w:lineRule="auto"/>
        <w:ind w:left="426" w:hanging="426"/>
        <w:jc w:val="both"/>
        <w:rPr>
          <w:rFonts w:ascii="Century Gothic" w:hAnsi="Century Gothic" w:cs="Arial"/>
          <w:bCs/>
          <w:sz w:val="22"/>
          <w:szCs w:val="22"/>
        </w:rPr>
      </w:pPr>
    </w:p>
    <w:p w:rsidR="000B2591" w:rsidRPr="00727E05"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The Complaints Panel may include, but is not limited to, one or more persons from the following categories:</w:t>
      </w:r>
    </w:p>
    <w:bookmarkEnd w:id="5"/>
    <w:p w:rsidR="00104FA2" w:rsidRPr="00FD3AB3" w:rsidRDefault="00104FA2"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a member of the Trust’s central team;</w:t>
      </w:r>
    </w:p>
    <w:p w:rsidR="00104FA2" w:rsidRPr="00FD3AB3" w:rsidRDefault="00104FA2"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a headteacher or senior leader from another school within the Trust;</w:t>
      </w:r>
    </w:p>
    <w:p w:rsidR="000B2591" w:rsidRPr="00FD3AB3" w:rsidRDefault="000B2591"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 xml:space="preserve">a member of the Local Governing Body of the </w:t>
      </w:r>
      <w:r w:rsidR="00727E05">
        <w:rPr>
          <w:rFonts w:ascii="Century Gothic" w:hAnsi="Century Gothic" w:cs="Arial"/>
          <w:sz w:val="22"/>
          <w:szCs w:val="22"/>
        </w:rPr>
        <w:t>s</w:t>
      </w:r>
      <w:r w:rsidRPr="00FD3AB3">
        <w:rPr>
          <w:rFonts w:ascii="Century Gothic" w:hAnsi="Century Gothic" w:cs="Arial"/>
          <w:sz w:val="22"/>
          <w:szCs w:val="22"/>
        </w:rPr>
        <w:t>chool where the complaint emanated from;</w:t>
      </w:r>
    </w:p>
    <w:p w:rsidR="000B2591" w:rsidRPr="00FD3AB3" w:rsidRDefault="000B2591"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 xml:space="preserve">a member of a Local Governing Body from another </w:t>
      </w:r>
      <w:r w:rsidR="00727E05">
        <w:rPr>
          <w:rFonts w:ascii="Century Gothic" w:hAnsi="Century Gothic" w:cs="Arial"/>
          <w:sz w:val="22"/>
          <w:szCs w:val="22"/>
        </w:rPr>
        <w:t>s</w:t>
      </w:r>
      <w:r w:rsidRPr="00FD3AB3">
        <w:rPr>
          <w:rFonts w:ascii="Century Gothic" w:hAnsi="Century Gothic" w:cs="Arial"/>
          <w:sz w:val="22"/>
          <w:szCs w:val="22"/>
        </w:rPr>
        <w:t>chool within the Trust;</w:t>
      </w:r>
    </w:p>
    <w:p w:rsidR="000B2591" w:rsidRPr="00FD3AB3" w:rsidRDefault="000B2591"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 xml:space="preserve">a member of the Board of Trustees from the Trust; </w:t>
      </w:r>
    </w:p>
    <w:p w:rsidR="000B2591" w:rsidRPr="00FD3AB3" w:rsidRDefault="000B2591" w:rsidP="00727E05">
      <w:pPr>
        <w:pStyle w:val="ListParagraph"/>
        <w:numPr>
          <w:ilvl w:val="0"/>
          <w:numId w:val="3"/>
        </w:numPr>
        <w:spacing w:before="0" w:after="0" w:line="276" w:lineRule="auto"/>
        <w:ind w:left="851" w:hanging="426"/>
        <w:jc w:val="both"/>
        <w:rPr>
          <w:rFonts w:ascii="Century Gothic" w:hAnsi="Century Gothic" w:cs="Arial"/>
          <w:sz w:val="22"/>
          <w:szCs w:val="22"/>
        </w:rPr>
      </w:pPr>
      <w:r w:rsidRPr="00FD3AB3">
        <w:rPr>
          <w:rFonts w:ascii="Century Gothic" w:hAnsi="Century Gothic" w:cs="Arial"/>
          <w:sz w:val="22"/>
          <w:szCs w:val="22"/>
        </w:rPr>
        <w:t>a member of a Local Governing Body or Trustee of another Academy Trust; and/or</w:t>
      </w:r>
    </w:p>
    <w:p w:rsidR="000B2591" w:rsidRPr="00FD3AB3" w:rsidRDefault="000B2591" w:rsidP="00727E05">
      <w:pPr>
        <w:pStyle w:val="ListParagraph"/>
        <w:numPr>
          <w:ilvl w:val="0"/>
          <w:numId w:val="3"/>
        </w:numPr>
        <w:spacing w:before="0" w:after="0" w:line="276" w:lineRule="auto"/>
        <w:ind w:left="851" w:hanging="426"/>
        <w:rPr>
          <w:rFonts w:ascii="Century Gothic" w:hAnsi="Century Gothic" w:cs="Arial"/>
          <w:sz w:val="22"/>
          <w:szCs w:val="22"/>
        </w:rPr>
      </w:pPr>
      <w:r w:rsidRPr="00FD3AB3">
        <w:rPr>
          <w:rFonts w:ascii="Century Gothic" w:hAnsi="Century Gothic" w:cs="Arial"/>
          <w:sz w:val="22"/>
          <w:szCs w:val="22"/>
        </w:rPr>
        <w:t xml:space="preserve">a person not connected with the </w:t>
      </w:r>
      <w:r w:rsidR="00727E05">
        <w:rPr>
          <w:rFonts w:ascii="Century Gothic" w:hAnsi="Century Gothic" w:cs="Arial"/>
          <w:sz w:val="22"/>
          <w:szCs w:val="22"/>
        </w:rPr>
        <w:t>s</w:t>
      </w:r>
      <w:r w:rsidRPr="00FD3AB3">
        <w:rPr>
          <w:rFonts w:ascii="Century Gothic" w:hAnsi="Century Gothic" w:cs="Arial"/>
          <w:sz w:val="22"/>
          <w:szCs w:val="22"/>
        </w:rPr>
        <w:t>chool or the Trust.</w:t>
      </w:r>
    </w:p>
    <w:p w:rsidR="000B2591" w:rsidRPr="00FD3AB3" w:rsidRDefault="000B2591" w:rsidP="00727E05">
      <w:pPr>
        <w:pStyle w:val="ListParagraph"/>
        <w:spacing w:before="0" w:after="0" w:line="276" w:lineRule="auto"/>
        <w:ind w:left="426" w:hanging="426"/>
        <w:rPr>
          <w:rFonts w:ascii="Century Gothic" w:hAnsi="Century Gothic" w:cs="Arial"/>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bookmarkStart w:id="6" w:name="_Hlk75947984"/>
      <w:r w:rsidRPr="00FD3AB3">
        <w:rPr>
          <w:rFonts w:ascii="Century Gothic" w:hAnsi="Century Gothic" w:cs="Arial"/>
          <w:bCs/>
          <w:sz w:val="22"/>
          <w:szCs w:val="22"/>
        </w:rPr>
        <w:t xml:space="preserve">None of the members of the Complaints Panel will have been directly involved in the matters detailed in the complaint.  </w:t>
      </w:r>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 xml:space="preserve">The independent panel member may be a member of a Local Governing Body from another school within the Trust as long as they have no conflict and no prior knowledge of the complaint. </w:t>
      </w:r>
    </w:p>
    <w:bookmarkEnd w:id="6"/>
    <w:p w:rsidR="000B2591" w:rsidRPr="00FD3AB3" w:rsidRDefault="000B2591" w:rsidP="00727E05">
      <w:pPr>
        <w:pStyle w:val="ListParagraph"/>
        <w:spacing w:before="0" w:after="0" w:line="276" w:lineRule="auto"/>
        <w:ind w:left="426" w:hanging="426"/>
        <w:jc w:val="both"/>
        <w:rPr>
          <w:rFonts w:ascii="Century Gothic" w:hAnsi="Century Gothic" w:cs="Arial"/>
          <w:b/>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 xml:space="preserve">The Clerk will invite the </w:t>
      </w:r>
      <w:r w:rsidR="00104FA2"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sz w:val="22"/>
          <w:szCs w:val="22"/>
        </w:rPr>
        <w:t xml:space="preserve"> to put</w:t>
      </w:r>
      <w:r w:rsidR="00412C5A" w:rsidRPr="00FD3AB3">
        <w:rPr>
          <w:rFonts w:ascii="Century Gothic" w:hAnsi="Century Gothic" w:cs="Arial"/>
          <w:bCs/>
          <w:sz w:val="22"/>
          <w:szCs w:val="22"/>
        </w:rPr>
        <w:t xml:space="preserve"> in writing its response to the</w:t>
      </w:r>
      <w:r w:rsidRPr="00FD3AB3">
        <w:rPr>
          <w:rFonts w:ascii="Century Gothic" w:hAnsi="Century Gothic" w:cs="Arial"/>
          <w:bCs/>
          <w:sz w:val="22"/>
          <w:szCs w:val="22"/>
        </w:rPr>
        <w:t xml:space="preserve"> Stage 3 complaint within </w:t>
      </w:r>
      <w:r w:rsidRPr="00FD3AB3">
        <w:rPr>
          <w:rFonts w:ascii="Century Gothic" w:hAnsi="Century Gothic" w:cs="Arial"/>
          <w:b/>
          <w:sz w:val="22"/>
          <w:szCs w:val="22"/>
        </w:rPr>
        <w:t>15</w:t>
      </w:r>
      <w:r w:rsidRPr="00FD3AB3">
        <w:rPr>
          <w:rFonts w:ascii="Century Gothic" w:hAnsi="Century Gothic" w:cs="Arial"/>
          <w:bCs/>
          <w:sz w:val="22"/>
          <w:szCs w:val="22"/>
        </w:rPr>
        <w:t xml:space="preserve"> school days of receiving the request.  Whether or not the </w:t>
      </w:r>
      <w:r w:rsidR="00104FA2"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sz w:val="22"/>
          <w:szCs w:val="22"/>
        </w:rPr>
        <w:t xml:space="preserve"> has responded the Clerk will convene a meeting of the Complaints Panel.  That meeting will be held on </w:t>
      </w:r>
      <w:r w:rsidR="00104FA2" w:rsidRPr="00FD3AB3">
        <w:rPr>
          <w:rFonts w:ascii="Century Gothic" w:hAnsi="Century Gothic" w:cs="Arial"/>
          <w:sz w:val="22"/>
          <w:szCs w:val="22"/>
        </w:rPr>
        <w:t>s</w:t>
      </w:r>
      <w:r w:rsidRPr="00FD3AB3">
        <w:rPr>
          <w:rFonts w:ascii="Century Gothic" w:hAnsi="Century Gothic" w:cs="Arial"/>
          <w:sz w:val="22"/>
          <w:szCs w:val="22"/>
        </w:rPr>
        <w:t xml:space="preserve">chool </w:t>
      </w:r>
      <w:r w:rsidRPr="00FD3AB3">
        <w:rPr>
          <w:rFonts w:ascii="Century Gothic" w:hAnsi="Century Gothic" w:cs="Arial"/>
          <w:bCs/>
          <w:sz w:val="22"/>
          <w:szCs w:val="22"/>
        </w:rPr>
        <w:t xml:space="preserve">premises as quickly as practicable given the need to find a date that is reasonably convenient for the parent, the </w:t>
      </w:r>
      <w:r w:rsidR="00104FA2"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sz w:val="22"/>
          <w:szCs w:val="22"/>
        </w:rPr>
        <w:t xml:space="preserve"> and the members of the Complaints Panel.  Whenever possible, the meeting will be held within </w:t>
      </w:r>
      <w:r w:rsidRPr="00FD3AB3">
        <w:rPr>
          <w:rFonts w:ascii="Century Gothic" w:hAnsi="Century Gothic" w:cs="Arial"/>
          <w:b/>
          <w:sz w:val="22"/>
          <w:szCs w:val="22"/>
        </w:rPr>
        <w:t>15</w:t>
      </w:r>
      <w:r w:rsidRPr="00FD3AB3">
        <w:rPr>
          <w:rFonts w:ascii="Century Gothic" w:hAnsi="Century Gothic" w:cs="Arial"/>
          <w:bCs/>
          <w:sz w:val="22"/>
          <w:szCs w:val="22"/>
        </w:rPr>
        <w:t xml:space="preserve"> school days of the end of the </w:t>
      </w:r>
      <w:r w:rsidR="00104FA2"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sz w:val="22"/>
          <w:szCs w:val="22"/>
        </w:rPr>
        <w:t xml:space="preserve">s response time. The meeting date, time and location will be confirmed to all parties at least </w:t>
      </w:r>
      <w:r w:rsidRPr="00FD3AB3">
        <w:rPr>
          <w:rFonts w:ascii="Century Gothic" w:hAnsi="Century Gothic" w:cs="Arial"/>
          <w:b/>
          <w:sz w:val="22"/>
          <w:szCs w:val="22"/>
        </w:rPr>
        <w:t>10</w:t>
      </w:r>
      <w:r w:rsidRPr="00FD3AB3">
        <w:rPr>
          <w:rFonts w:ascii="Century Gothic" w:hAnsi="Century Gothic" w:cs="Arial"/>
          <w:bCs/>
          <w:sz w:val="22"/>
          <w:szCs w:val="22"/>
        </w:rPr>
        <w:t xml:space="preserve"> school days in advance.</w:t>
      </w:r>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 xml:space="preserve">The meeting is not a court case, it will be held in private, and will be as informal as circumstances allow. </w:t>
      </w:r>
      <w:bookmarkStart w:id="7" w:name="_Hlk75945164"/>
      <w:r w:rsidRPr="00FD3AB3">
        <w:rPr>
          <w:rFonts w:ascii="Century Gothic" w:hAnsi="Century Gothic" w:cs="Arial"/>
          <w:bCs/>
          <w:sz w:val="22"/>
          <w:szCs w:val="22"/>
        </w:rPr>
        <w:t>For this reason, electronic recordings are not permitted unless a parent’s disability or special needs require it. Prior knowledge and consent of all parties attending must be sought before the recording takes place. Consent will be recorded in any minutes taken</w:t>
      </w:r>
      <w:bookmarkEnd w:id="7"/>
      <w:r w:rsidRPr="00FD3AB3">
        <w:rPr>
          <w:rFonts w:ascii="Century Gothic" w:hAnsi="Century Gothic" w:cs="Arial"/>
          <w:bCs/>
          <w:sz w:val="22"/>
          <w:szCs w:val="22"/>
        </w:rPr>
        <w:t xml:space="preserve">. The parent will have the opportunity to put her/his reasons for dissatisfaction and to enlarge on them but may not introduce reasons that were not previously put in writing. </w:t>
      </w:r>
      <w:bookmarkStart w:id="8" w:name="_Hlk75945189"/>
      <w:r w:rsidRPr="00FD3AB3">
        <w:rPr>
          <w:rFonts w:ascii="Century Gothic" w:hAnsi="Century Gothic" w:cs="Arial"/>
          <w:bCs/>
          <w:sz w:val="22"/>
          <w:szCs w:val="22"/>
        </w:rPr>
        <w:t xml:space="preserve">The Complaints Panel will not normally accept, as evidence, recordings of conversations that were obtained covertly and without the informed consent of all parties being recorded.   </w:t>
      </w:r>
      <w:bookmarkEnd w:id="8"/>
      <w:r w:rsidRPr="00FD3AB3">
        <w:rPr>
          <w:rFonts w:ascii="Century Gothic" w:hAnsi="Century Gothic" w:cs="Arial"/>
          <w:bCs/>
          <w:sz w:val="22"/>
          <w:szCs w:val="22"/>
        </w:rPr>
        <w:t xml:space="preserve">The parent and the </w:t>
      </w:r>
      <w:r w:rsidR="00104FA2" w:rsidRPr="00FD3AB3">
        <w:rPr>
          <w:rFonts w:ascii="Century Gothic" w:hAnsi="Century Gothic" w:cs="Arial"/>
          <w:sz w:val="22"/>
          <w:szCs w:val="22"/>
        </w:rPr>
        <w:t>s</w:t>
      </w:r>
      <w:r w:rsidRPr="00FD3AB3">
        <w:rPr>
          <w:rFonts w:ascii="Century Gothic" w:hAnsi="Century Gothic" w:cs="Arial"/>
          <w:sz w:val="22"/>
          <w:szCs w:val="22"/>
        </w:rPr>
        <w:t xml:space="preserve">chool </w:t>
      </w:r>
      <w:r w:rsidRPr="00FD3AB3">
        <w:rPr>
          <w:rFonts w:ascii="Century Gothic" w:hAnsi="Century Gothic" w:cs="Arial"/>
          <w:bCs/>
          <w:sz w:val="22"/>
          <w:szCs w:val="22"/>
        </w:rPr>
        <w:t>/Trust will have the opportunity to put forward their respective version and views of events and each side, and the Complaints Panel members will be able to ask questions.  The parent will have the opportunity to make final comments to the Complaints Panel.</w:t>
      </w:r>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727E05"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bookmarkStart w:id="9" w:name="_Hlk115633622"/>
      <w:r w:rsidRPr="00FD3AB3">
        <w:rPr>
          <w:rFonts w:ascii="Century Gothic" w:hAnsi="Century Gothic" w:cs="Arial"/>
          <w:bCs/>
          <w:sz w:val="22"/>
          <w:szCs w:val="22"/>
        </w:rPr>
        <w:t>The Complaints Panel may make findings and recommendations and a copy of those findings and recommendations will be:</w:t>
      </w:r>
    </w:p>
    <w:p w:rsidR="000B2591" w:rsidRPr="00FD3AB3" w:rsidRDefault="000B2591" w:rsidP="00727E05">
      <w:pPr>
        <w:pStyle w:val="ListParagraph"/>
        <w:numPr>
          <w:ilvl w:val="0"/>
          <w:numId w:val="6"/>
        </w:numPr>
        <w:spacing w:before="0" w:after="0" w:line="276" w:lineRule="auto"/>
        <w:ind w:left="993" w:hanging="567"/>
        <w:jc w:val="both"/>
        <w:rPr>
          <w:rFonts w:ascii="Century Gothic" w:hAnsi="Century Gothic" w:cs="Arial"/>
          <w:sz w:val="22"/>
          <w:szCs w:val="22"/>
        </w:rPr>
      </w:pPr>
      <w:r w:rsidRPr="00FD3AB3">
        <w:rPr>
          <w:rFonts w:ascii="Century Gothic" w:hAnsi="Century Gothic" w:cs="Arial"/>
          <w:sz w:val="22"/>
          <w:szCs w:val="22"/>
        </w:rPr>
        <w:t xml:space="preserve">sent by </w:t>
      </w:r>
      <w:r w:rsidR="004F3359">
        <w:rPr>
          <w:rFonts w:ascii="Century Gothic" w:hAnsi="Century Gothic" w:cs="Arial"/>
          <w:sz w:val="22"/>
          <w:szCs w:val="22"/>
        </w:rPr>
        <w:t>email</w:t>
      </w:r>
      <w:r w:rsidRPr="00FD3AB3">
        <w:rPr>
          <w:rFonts w:ascii="Century Gothic" w:hAnsi="Century Gothic" w:cs="Arial"/>
          <w:sz w:val="22"/>
          <w:szCs w:val="22"/>
        </w:rPr>
        <w:t xml:space="preserve"> or otherwise provided in writing to the parent and, where relevant, the </w:t>
      </w:r>
      <w:r w:rsidR="00412C5A" w:rsidRPr="00FD3AB3">
        <w:rPr>
          <w:rFonts w:ascii="Century Gothic" w:hAnsi="Century Gothic" w:cs="Arial"/>
          <w:sz w:val="22"/>
          <w:szCs w:val="22"/>
        </w:rPr>
        <w:t>s</w:t>
      </w:r>
      <w:r w:rsidRPr="00FD3AB3">
        <w:rPr>
          <w:rFonts w:ascii="Century Gothic" w:hAnsi="Century Gothic" w:cs="Arial"/>
          <w:sz w:val="22"/>
          <w:szCs w:val="22"/>
        </w:rPr>
        <w:t>chool or person complained about; and</w:t>
      </w:r>
    </w:p>
    <w:p w:rsidR="000B2591" w:rsidRPr="00FD3AB3" w:rsidRDefault="000B2591" w:rsidP="00727E05">
      <w:pPr>
        <w:pStyle w:val="ListParagraph"/>
        <w:numPr>
          <w:ilvl w:val="0"/>
          <w:numId w:val="6"/>
        </w:numPr>
        <w:spacing w:before="0" w:after="0" w:line="276" w:lineRule="auto"/>
        <w:ind w:left="993" w:hanging="567"/>
        <w:jc w:val="both"/>
        <w:rPr>
          <w:rFonts w:ascii="Century Gothic" w:hAnsi="Century Gothic" w:cs="Arial"/>
          <w:sz w:val="22"/>
          <w:szCs w:val="22"/>
        </w:rPr>
      </w:pPr>
      <w:r w:rsidRPr="00FD3AB3">
        <w:rPr>
          <w:rFonts w:ascii="Century Gothic" w:hAnsi="Century Gothic" w:cs="Arial"/>
          <w:sz w:val="22"/>
          <w:szCs w:val="22"/>
        </w:rPr>
        <w:t xml:space="preserve">available for inspection on the </w:t>
      </w:r>
      <w:r w:rsidR="00104FA2" w:rsidRPr="00FD3AB3">
        <w:rPr>
          <w:rFonts w:ascii="Century Gothic" w:hAnsi="Century Gothic" w:cs="Arial"/>
          <w:sz w:val="22"/>
          <w:szCs w:val="22"/>
        </w:rPr>
        <w:t>s</w:t>
      </w:r>
      <w:r w:rsidRPr="00FD3AB3">
        <w:rPr>
          <w:rFonts w:ascii="Century Gothic" w:hAnsi="Century Gothic" w:cs="Arial"/>
          <w:sz w:val="22"/>
          <w:szCs w:val="22"/>
        </w:rPr>
        <w:t xml:space="preserve">chool premises by the Trust, the </w:t>
      </w:r>
      <w:r w:rsidR="00412C5A" w:rsidRPr="00FD3AB3">
        <w:rPr>
          <w:rFonts w:ascii="Century Gothic" w:hAnsi="Century Gothic" w:cs="Arial"/>
          <w:sz w:val="22"/>
          <w:szCs w:val="22"/>
        </w:rPr>
        <w:t>headteacher</w:t>
      </w:r>
      <w:r w:rsidRPr="00FD3AB3">
        <w:rPr>
          <w:rFonts w:ascii="Century Gothic" w:hAnsi="Century Gothic" w:cs="Arial"/>
          <w:sz w:val="22"/>
          <w:szCs w:val="22"/>
        </w:rPr>
        <w:t xml:space="preserve"> a</w:t>
      </w:r>
      <w:r w:rsidR="00412C5A" w:rsidRPr="00FD3AB3">
        <w:rPr>
          <w:rFonts w:ascii="Century Gothic" w:hAnsi="Century Gothic" w:cs="Arial"/>
          <w:sz w:val="22"/>
          <w:szCs w:val="22"/>
        </w:rPr>
        <w:t>nd the Chief Executive Officer</w:t>
      </w:r>
      <w:r w:rsidRPr="00FD3AB3">
        <w:rPr>
          <w:rFonts w:ascii="Century Gothic" w:hAnsi="Century Gothic" w:cs="Arial"/>
          <w:sz w:val="22"/>
          <w:szCs w:val="22"/>
        </w:rPr>
        <w:t>.</w:t>
      </w:r>
    </w:p>
    <w:bookmarkEnd w:id="9"/>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 xml:space="preserve">The Complaints Panel will formulate its response as quickly as reasonably possible, aiming to do so within </w:t>
      </w:r>
      <w:r w:rsidRPr="00FD3AB3">
        <w:rPr>
          <w:rFonts w:ascii="Century Gothic" w:hAnsi="Century Gothic" w:cs="Arial"/>
          <w:b/>
          <w:sz w:val="22"/>
          <w:szCs w:val="22"/>
        </w:rPr>
        <w:t>10</w:t>
      </w:r>
      <w:r w:rsidRPr="00FD3AB3">
        <w:rPr>
          <w:rFonts w:ascii="Century Gothic" w:hAnsi="Century Gothic" w:cs="Arial"/>
          <w:bCs/>
          <w:sz w:val="22"/>
          <w:szCs w:val="22"/>
        </w:rPr>
        <w:t xml:space="preserve"> school days, and the Clerk will notify all concerned.</w:t>
      </w:r>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bookmarkStart w:id="10" w:name="_Hlk75945306"/>
      <w:r w:rsidRPr="00FD3AB3">
        <w:rPr>
          <w:rFonts w:ascii="Century Gothic" w:hAnsi="Century Gothic" w:cs="Arial"/>
          <w:bCs/>
          <w:sz w:val="22"/>
          <w:szCs w:val="22"/>
        </w:rPr>
        <w:t>At any meeting, the parent will be entitled to bring a companion along to provide support. Legal representation will only be permitted in exceptional circumstances.</w:t>
      </w:r>
      <w:bookmarkEnd w:id="10"/>
    </w:p>
    <w:p w:rsidR="000B2591" w:rsidRPr="00FD3AB3" w:rsidRDefault="000B2591" w:rsidP="00727E05">
      <w:pPr>
        <w:pStyle w:val="ListParagraph"/>
        <w:spacing w:before="0" w:after="0" w:line="276" w:lineRule="auto"/>
        <w:ind w:left="426" w:hanging="426"/>
        <w:jc w:val="both"/>
        <w:rPr>
          <w:rFonts w:ascii="Century Gothic" w:hAnsi="Century Gothic" w:cs="Arial"/>
          <w:bCs/>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sz w:val="22"/>
          <w:szCs w:val="22"/>
        </w:rPr>
      </w:pPr>
      <w:r w:rsidRPr="00FD3AB3">
        <w:rPr>
          <w:rFonts w:ascii="Century Gothic" w:hAnsi="Century Gothic" w:cs="Arial"/>
          <w:bCs/>
          <w:sz w:val="22"/>
          <w:szCs w:val="22"/>
        </w:rPr>
        <w:t>If the parent fails to attend the Complaints Panel Meeting on the day without compelling reasons, the Complaints Panel will still proceed in their absence and the process will continue to its conclusion. Any further attempt to re-open the matter will be considered as falling under the “Serial or persistent complainants” section as set below.</w:t>
      </w:r>
    </w:p>
    <w:p w:rsidR="000B2591" w:rsidRPr="00FD3AB3" w:rsidRDefault="000B2591" w:rsidP="00727E05">
      <w:pPr>
        <w:spacing w:before="0" w:after="0" w:line="276" w:lineRule="auto"/>
        <w:ind w:left="426" w:hanging="426"/>
        <w:jc w:val="both"/>
        <w:rPr>
          <w:rFonts w:ascii="Century Gothic" w:hAnsi="Century Gothic" w:cs="Arial"/>
          <w:sz w:val="22"/>
          <w:szCs w:val="22"/>
        </w:rPr>
      </w:pPr>
      <w:bookmarkStart w:id="11" w:name="_Hlk75946092"/>
    </w:p>
    <w:bookmarkEnd w:id="11"/>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Complaints against specific role-holders</w:t>
      </w:r>
    </w:p>
    <w:p w:rsidR="00104FA2" w:rsidRPr="00FD3AB3" w:rsidRDefault="00104FA2" w:rsidP="00727E05">
      <w:pPr>
        <w:pStyle w:val="ListParagraph"/>
        <w:spacing w:before="0" w:after="0" w:line="276" w:lineRule="auto"/>
        <w:ind w:left="426" w:hanging="426"/>
        <w:jc w:val="both"/>
        <w:rPr>
          <w:rFonts w:ascii="Century Gothic" w:hAnsi="Century Gothic" w:cs="Arial"/>
          <w:b/>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iCs/>
          <w:color w:val="000000"/>
          <w:sz w:val="22"/>
          <w:szCs w:val="22"/>
        </w:rPr>
      </w:pPr>
      <w:r w:rsidRPr="00FD3AB3">
        <w:rPr>
          <w:rFonts w:ascii="Century Gothic" w:hAnsi="Century Gothic" w:cs="Arial"/>
          <w:iCs/>
          <w:color w:val="000000"/>
          <w:sz w:val="22"/>
          <w:szCs w:val="22"/>
          <w:u w:val="single"/>
        </w:rPr>
        <w:t xml:space="preserve">Complaints against the </w:t>
      </w:r>
      <w:r w:rsidR="00412C5A" w:rsidRPr="00FD3AB3">
        <w:rPr>
          <w:rFonts w:ascii="Century Gothic" w:hAnsi="Century Gothic" w:cs="Arial"/>
          <w:sz w:val="22"/>
          <w:szCs w:val="22"/>
          <w:u w:val="single"/>
        </w:rPr>
        <w:t>headteacher</w:t>
      </w:r>
      <w:r w:rsidR="00104FA2" w:rsidRPr="00FD3AB3">
        <w:rPr>
          <w:rFonts w:ascii="Century Gothic" w:hAnsi="Century Gothic" w:cs="Arial"/>
          <w:sz w:val="22"/>
          <w:szCs w:val="22"/>
          <w:u w:val="single"/>
        </w:rPr>
        <w:t>:</w:t>
      </w:r>
      <w:r w:rsidR="00104FA2" w:rsidRPr="00FD3AB3">
        <w:rPr>
          <w:rFonts w:ascii="Century Gothic" w:hAnsi="Century Gothic" w:cs="Arial"/>
          <w:sz w:val="22"/>
          <w:szCs w:val="22"/>
        </w:rPr>
        <w:t xml:space="preserve"> </w:t>
      </w:r>
      <w:r w:rsidRPr="00FD3AB3">
        <w:rPr>
          <w:rFonts w:ascii="Century Gothic" w:hAnsi="Century Gothic" w:cs="Arial"/>
          <w:sz w:val="22"/>
          <w:szCs w:val="22"/>
        </w:rPr>
        <w:t xml:space="preserve">Any complaint relating to the </w:t>
      </w:r>
      <w:r w:rsidR="00412C5A" w:rsidRPr="00FD3AB3">
        <w:rPr>
          <w:rFonts w:ascii="Century Gothic" w:hAnsi="Century Gothic" w:cs="Arial"/>
          <w:sz w:val="22"/>
          <w:szCs w:val="22"/>
        </w:rPr>
        <w:t xml:space="preserve">headteacher </w:t>
      </w:r>
      <w:r w:rsidRPr="00FD3AB3">
        <w:rPr>
          <w:rFonts w:ascii="Century Gothic" w:hAnsi="Century Gothic" w:cs="Arial"/>
          <w:sz w:val="22"/>
          <w:szCs w:val="22"/>
        </w:rPr>
        <w:t xml:space="preserve">of the </w:t>
      </w:r>
      <w:r w:rsidR="00412C5A" w:rsidRPr="00FD3AB3">
        <w:rPr>
          <w:rFonts w:ascii="Century Gothic" w:hAnsi="Century Gothic" w:cs="Arial"/>
          <w:sz w:val="22"/>
          <w:szCs w:val="22"/>
        </w:rPr>
        <w:t>s</w:t>
      </w:r>
      <w:r w:rsidRPr="00FD3AB3">
        <w:rPr>
          <w:rFonts w:ascii="Century Gothic" w:hAnsi="Century Gothic" w:cs="Arial"/>
          <w:sz w:val="22"/>
          <w:szCs w:val="22"/>
        </w:rPr>
        <w:t xml:space="preserve">chool must be raised in the first instance with the Chief Executive Officer who will, if an informal resolution cannot be reached, designate a member of the Local Governing Body to investigate the complaint as per </w:t>
      </w:r>
      <w:r w:rsidRPr="00FD3AB3">
        <w:rPr>
          <w:rFonts w:ascii="Century Gothic" w:hAnsi="Century Gothic" w:cs="Arial"/>
          <w:b/>
          <w:sz w:val="22"/>
          <w:szCs w:val="22"/>
        </w:rPr>
        <w:t>Stage 2</w:t>
      </w:r>
      <w:r w:rsidRPr="00FD3AB3">
        <w:rPr>
          <w:rFonts w:ascii="Century Gothic" w:hAnsi="Century Gothic" w:cs="Arial"/>
          <w:sz w:val="22"/>
          <w:szCs w:val="22"/>
        </w:rPr>
        <w:t xml:space="preserve">.  </w:t>
      </w:r>
    </w:p>
    <w:p w:rsidR="00104FA2" w:rsidRPr="00FD3AB3" w:rsidRDefault="00104FA2" w:rsidP="00727E05">
      <w:pPr>
        <w:pStyle w:val="ListParagraph"/>
        <w:spacing w:before="0" w:after="0" w:line="276" w:lineRule="auto"/>
        <w:ind w:left="426" w:hanging="426"/>
        <w:jc w:val="both"/>
        <w:rPr>
          <w:rFonts w:ascii="Century Gothic" w:hAnsi="Century Gothic" w:cs="Arial"/>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iCs/>
          <w:color w:val="000000"/>
          <w:sz w:val="22"/>
          <w:szCs w:val="22"/>
        </w:rPr>
      </w:pPr>
      <w:r w:rsidRPr="00FD3AB3">
        <w:rPr>
          <w:rFonts w:ascii="Century Gothic" w:hAnsi="Century Gothic" w:cs="Arial"/>
          <w:iCs/>
          <w:color w:val="000000"/>
          <w:sz w:val="22"/>
          <w:szCs w:val="22"/>
          <w:u w:val="single"/>
        </w:rPr>
        <w:t>Complaints against the Local Governing Body</w:t>
      </w:r>
      <w:r w:rsidR="00104FA2" w:rsidRPr="00FD3AB3">
        <w:rPr>
          <w:rFonts w:ascii="Century Gothic" w:hAnsi="Century Gothic" w:cs="Arial"/>
          <w:iCs/>
          <w:color w:val="000000"/>
          <w:sz w:val="22"/>
          <w:szCs w:val="22"/>
          <w:u w:val="single"/>
        </w:rPr>
        <w:t>:</w:t>
      </w:r>
      <w:r w:rsidR="00104FA2" w:rsidRPr="00FD3AB3">
        <w:rPr>
          <w:rFonts w:ascii="Century Gothic" w:hAnsi="Century Gothic" w:cs="Arial"/>
          <w:iCs/>
          <w:color w:val="000000"/>
          <w:sz w:val="22"/>
          <w:szCs w:val="22"/>
        </w:rPr>
        <w:t xml:space="preserve"> </w:t>
      </w:r>
      <w:r w:rsidRPr="00FD3AB3">
        <w:rPr>
          <w:rFonts w:ascii="Century Gothic" w:hAnsi="Century Gothic" w:cs="Arial"/>
          <w:sz w:val="22"/>
          <w:szCs w:val="22"/>
        </w:rPr>
        <w:t>Where a complaint is brought against a member of the Local Governing Body</w:t>
      </w:r>
      <w:r w:rsidR="004F3359">
        <w:rPr>
          <w:rFonts w:ascii="Century Gothic" w:hAnsi="Century Gothic" w:cs="Arial"/>
          <w:sz w:val="22"/>
          <w:szCs w:val="22"/>
        </w:rPr>
        <w:t xml:space="preserve">, it should be raised with the </w:t>
      </w:r>
      <w:r w:rsidRPr="00FD3AB3">
        <w:rPr>
          <w:rFonts w:ascii="Century Gothic" w:hAnsi="Century Gothic" w:cs="Arial"/>
          <w:sz w:val="22"/>
          <w:szCs w:val="22"/>
        </w:rPr>
        <w:t>Ch</w:t>
      </w:r>
      <w:r w:rsidR="004F3359">
        <w:rPr>
          <w:rFonts w:ascii="Century Gothic" w:hAnsi="Century Gothic" w:cs="Arial"/>
          <w:sz w:val="22"/>
          <w:szCs w:val="22"/>
        </w:rPr>
        <w:t>air of the Local Governing Body</w:t>
      </w:r>
      <w:r w:rsidRPr="00FD3AB3">
        <w:rPr>
          <w:rFonts w:ascii="Century Gothic" w:hAnsi="Century Gothic" w:cs="Arial"/>
          <w:sz w:val="22"/>
          <w:szCs w:val="22"/>
        </w:rPr>
        <w:t xml:space="preserve"> who will investigate the complaint (or appoint another member of the Local Governing Body to do so) in the same way as in the first stage of the formal process at </w:t>
      </w:r>
      <w:r w:rsidRPr="00FD3AB3">
        <w:rPr>
          <w:rFonts w:ascii="Century Gothic" w:hAnsi="Century Gothic" w:cs="Arial"/>
          <w:b/>
          <w:sz w:val="22"/>
          <w:szCs w:val="22"/>
        </w:rPr>
        <w:t>Stage 2</w:t>
      </w:r>
      <w:r w:rsidRPr="00FD3AB3">
        <w:rPr>
          <w:rFonts w:ascii="Century Gothic" w:hAnsi="Century Gothic" w:cs="Arial"/>
          <w:sz w:val="22"/>
          <w:szCs w:val="22"/>
        </w:rPr>
        <w:t xml:space="preserve">.  </w:t>
      </w:r>
      <w:r w:rsidR="00104FA2" w:rsidRPr="00FD3AB3">
        <w:rPr>
          <w:rFonts w:ascii="Century Gothic" w:hAnsi="Century Gothic" w:cs="Arial"/>
          <w:sz w:val="22"/>
          <w:szCs w:val="22"/>
        </w:rPr>
        <w:t xml:space="preserve"> </w:t>
      </w:r>
      <w:r w:rsidRPr="00FD3AB3">
        <w:rPr>
          <w:rFonts w:ascii="Century Gothic" w:hAnsi="Century Gothic" w:cs="Arial"/>
          <w:sz w:val="22"/>
          <w:szCs w:val="22"/>
        </w:rPr>
        <w:t xml:space="preserve">If the complaint </w:t>
      </w:r>
      <w:r w:rsidRPr="00FD3AB3">
        <w:rPr>
          <w:rFonts w:ascii="Century Gothic" w:hAnsi="Century Gothic" w:cs="Arial"/>
          <w:sz w:val="22"/>
          <w:szCs w:val="22"/>
        </w:rPr>
        <w:lastRenderedPageBreak/>
        <w:t xml:space="preserve">is against the Chair of the Local Governing Body, then the Vice Chair of the Local Governing Body will investigate the complaint (or appoint another member of the Local Governing Body to do so) in the same way as in the first stage of the formal process at </w:t>
      </w:r>
      <w:r w:rsidRPr="00FD3AB3">
        <w:rPr>
          <w:rFonts w:ascii="Century Gothic" w:hAnsi="Century Gothic" w:cs="Arial"/>
          <w:b/>
          <w:sz w:val="22"/>
          <w:szCs w:val="22"/>
        </w:rPr>
        <w:t>Stage 2.</w:t>
      </w:r>
      <w:r w:rsidR="00104FA2" w:rsidRPr="00FD3AB3">
        <w:rPr>
          <w:rFonts w:ascii="Century Gothic" w:hAnsi="Century Gothic" w:cs="Arial"/>
          <w:b/>
          <w:sz w:val="22"/>
          <w:szCs w:val="22"/>
        </w:rPr>
        <w:t xml:space="preserve"> </w:t>
      </w:r>
      <w:r w:rsidRPr="00FD3AB3">
        <w:rPr>
          <w:rFonts w:ascii="Century Gothic" w:hAnsi="Century Gothic" w:cs="Arial"/>
          <w:sz w:val="22"/>
          <w:szCs w:val="22"/>
        </w:rPr>
        <w:t xml:space="preserve">In exceptional circumstances the Chair of Trustees may at his or her absolute discretion determine that a complaint against a member of the Local Governing Body should be dealt with at Trust </w:t>
      </w:r>
      <w:r w:rsidRPr="00FD3AB3">
        <w:rPr>
          <w:rFonts w:ascii="Century Gothic" w:hAnsi="Century Gothic"/>
          <w:sz w:val="22"/>
          <w:szCs w:val="22"/>
        </w:rPr>
        <w:t xml:space="preserve">Board </w:t>
      </w:r>
      <w:r w:rsidRPr="00FD3AB3">
        <w:rPr>
          <w:rFonts w:ascii="Century Gothic" w:hAnsi="Century Gothic" w:cs="Arial"/>
          <w:sz w:val="22"/>
          <w:szCs w:val="22"/>
        </w:rPr>
        <w:t xml:space="preserve">level and if so determined the Chair </w:t>
      </w:r>
      <w:r w:rsidRPr="00FD3AB3">
        <w:rPr>
          <w:rFonts w:ascii="Century Gothic" w:hAnsi="Century Gothic"/>
          <w:sz w:val="22"/>
          <w:szCs w:val="22"/>
        </w:rPr>
        <w:t xml:space="preserve">of Trustees </w:t>
      </w:r>
      <w:r w:rsidRPr="00FD3AB3">
        <w:rPr>
          <w:rFonts w:ascii="Century Gothic" w:hAnsi="Century Gothic" w:cs="Arial"/>
          <w:sz w:val="22"/>
          <w:szCs w:val="22"/>
        </w:rPr>
        <w:t xml:space="preserve">will oversee </w:t>
      </w:r>
      <w:r w:rsidRPr="00FD3AB3">
        <w:rPr>
          <w:rFonts w:ascii="Century Gothic" w:hAnsi="Century Gothic" w:cs="Arial"/>
          <w:b/>
          <w:sz w:val="22"/>
          <w:szCs w:val="22"/>
        </w:rPr>
        <w:t>Stage 2.</w:t>
      </w:r>
    </w:p>
    <w:p w:rsidR="00104FA2" w:rsidRPr="00FD3AB3" w:rsidRDefault="00104FA2" w:rsidP="00727E05">
      <w:pPr>
        <w:spacing w:before="0" w:after="0" w:line="276" w:lineRule="auto"/>
        <w:ind w:left="426" w:hanging="426"/>
        <w:jc w:val="both"/>
        <w:rPr>
          <w:rFonts w:ascii="Century Gothic" w:hAnsi="Century Gothic" w:cs="Arial"/>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iCs/>
          <w:color w:val="000000"/>
          <w:sz w:val="22"/>
          <w:szCs w:val="22"/>
        </w:rPr>
      </w:pPr>
      <w:r w:rsidRPr="00FD3AB3">
        <w:rPr>
          <w:rFonts w:ascii="Century Gothic" w:hAnsi="Century Gothic" w:cs="Arial"/>
          <w:iCs/>
          <w:color w:val="000000"/>
          <w:sz w:val="22"/>
          <w:szCs w:val="22"/>
          <w:u w:val="single"/>
        </w:rPr>
        <w:t>Complaints against individual T</w:t>
      </w:r>
      <w:r w:rsidR="00104FA2" w:rsidRPr="00FD3AB3">
        <w:rPr>
          <w:rFonts w:ascii="Century Gothic" w:hAnsi="Century Gothic" w:cs="Arial"/>
          <w:iCs/>
          <w:color w:val="000000"/>
          <w:sz w:val="22"/>
          <w:szCs w:val="22"/>
          <w:u w:val="single"/>
        </w:rPr>
        <w:t>rustees / the Board of Trustees:</w:t>
      </w:r>
      <w:r w:rsidR="00104FA2" w:rsidRPr="00FD3AB3">
        <w:rPr>
          <w:rFonts w:ascii="Century Gothic" w:hAnsi="Century Gothic" w:cs="Arial"/>
          <w:iCs/>
          <w:color w:val="000000"/>
          <w:sz w:val="22"/>
          <w:szCs w:val="22"/>
        </w:rPr>
        <w:t xml:space="preserve"> </w:t>
      </w:r>
      <w:r w:rsidRPr="00FD3AB3">
        <w:rPr>
          <w:rFonts w:ascii="Century Gothic" w:hAnsi="Century Gothic" w:cs="Arial"/>
          <w:sz w:val="22"/>
          <w:szCs w:val="22"/>
        </w:rPr>
        <w:t>If the complaint is against a Trustee, then it should be raised with the Chair of Trustees by writing to the Clerk to the Board of Trustees. In the case of a complaint against the either Chair or the Board of Trustees as a whole, then it should be put in writing to the Clerk to the Board of Trustees who will refer it to the Members.</w:t>
      </w:r>
      <w:r w:rsidR="00104FA2" w:rsidRPr="00FD3AB3">
        <w:rPr>
          <w:rFonts w:ascii="Century Gothic" w:hAnsi="Century Gothic" w:cs="Arial"/>
          <w:sz w:val="22"/>
          <w:szCs w:val="22"/>
        </w:rPr>
        <w:t xml:space="preserve"> </w:t>
      </w:r>
      <w:r w:rsidRPr="00FD3AB3">
        <w:rPr>
          <w:rFonts w:ascii="Century Gothic" w:hAnsi="Century Gothic" w:cs="Arial"/>
          <w:sz w:val="22"/>
          <w:szCs w:val="22"/>
        </w:rPr>
        <w:t xml:space="preserve">In such cases the Chair of Trustees / the Members will investigate the complaint or appoint an appropriate person to do so in the same way as in the first stage of the formal process at </w:t>
      </w:r>
      <w:r w:rsidRPr="00FD3AB3">
        <w:rPr>
          <w:rFonts w:ascii="Century Gothic" w:hAnsi="Century Gothic" w:cs="Arial"/>
          <w:b/>
          <w:sz w:val="22"/>
          <w:szCs w:val="22"/>
        </w:rPr>
        <w:t>Stage 2</w:t>
      </w:r>
      <w:r w:rsidRPr="00FD3AB3">
        <w:rPr>
          <w:rFonts w:ascii="Century Gothic" w:hAnsi="Century Gothic" w:cs="Arial"/>
          <w:sz w:val="22"/>
          <w:szCs w:val="22"/>
        </w:rPr>
        <w:t xml:space="preserve">. </w:t>
      </w:r>
      <w:r w:rsidR="00104FA2" w:rsidRPr="00FD3AB3">
        <w:rPr>
          <w:rFonts w:ascii="Century Gothic" w:hAnsi="Century Gothic" w:cs="Arial"/>
          <w:sz w:val="22"/>
          <w:szCs w:val="22"/>
        </w:rPr>
        <w:t xml:space="preserve"> </w:t>
      </w:r>
      <w:r w:rsidRPr="00FD3AB3">
        <w:rPr>
          <w:rFonts w:ascii="Century Gothic" w:hAnsi="Century Gothic" w:cs="Arial"/>
          <w:sz w:val="22"/>
          <w:szCs w:val="22"/>
        </w:rPr>
        <w:t xml:space="preserve">Where the complaint moves to </w:t>
      </w:r>
      <w:r w:rsidRPr="00FD3AB3">
        <w:rPr>
          <w:rFonts w:ascii="Century Gothic" w:hAnsi="Century Gothic" w:cs="Arial"/>
          <w:b/>
          <w:bCs/>
          <w:sz w:val="22"/>
          <w:szCs w:val="22"/>
        </w:rPr>
        <w:t>Stage 3</w:t>
      </w:r>
      <w:r w:rsidRPr="00FD3AB3">
        <w:rPr>
          <w:rFonts w:ascii="Century Gothic" w:hAnsi="Century Gothic" w:cs="Arial"/>
          <w:sz w:val="22"/>
          <w:szCs w:val="22"/>
        </w:rPr>
        <w:t xml:space="preserve"> the Chair of Trustees / the Members (as applicable) will determine how the Complaint Panel is to be constituted, but will ensure that at least one person is independent of the management and running of the Trust.</w:t>
      </w:r>
    </w:p>
    <w:p w:rsidR="00104FA2" w:rsidRPr="00FD3AB3" w:rsidRDefault="00104FA2" w:rsidP="00727E05">
      <w:pPr>
        <w:spacing w:before="0" w:after="0" w:line="276" w:lineRule="auto"/>
        <w:ind w:left="426" w:hanging="426"/>
        <w:jc w:val="both"/>
        <w:rPr>
          <w:rFonts w:ascii="Century Gothic" w:hAnsi="Century Gothic" w:cs="Arial"/>
          <w:iCs/>
          <w:color w:val="000000"/>
          <w:sz w:val="22"/>
          <w:szCs w:val="22"/>
        </w:rPr>
      </w:pPr>
    </w:p>
    <w:p w:rsidR="000B2591" w:rsidRPr="00FD3AB3" w:rsidRDefault="00412C5A" w:rsidP="00727E05">
      <w:pPr>
        <w:pStyle w:val="ListParagraph"/>
        <w:numPr>
          <w:ilvl w:val="1"/>
          <w:numId w:val="2"/>
        </w:numPr>
        <w:spacing w:before="0" w:after="0" w:line="276" w:lineRule="auto"/>
        <w:ind w:left="426" w:hanging="426"/>
        <w:jc w:val="both"/>
        <w:rPr>
          <w:rFonts w:ascii="Century Gothic" w:hAnsi="Century Gothic" w:cs="Arial"/>
          <w:iCs/>
          <w:color w:val="000000"/>
          <w:sz w:val="22"/>
          <w:szCs w:val="22"/>
        </w:rPr>
      </w:pPr>
      <w:r w:rsidRPr="00FD3AB3">
        <w:rPr>
          <w:rFonts w:ascii="Century Gothic" w:hAnsi="Century Gothic" w:cs="Arial"/>
          <w:iCs/>
          <w:color w:val="000000"/>
          <w:sz w:val="22"/>
          <w:szCs w:val="22"/>
          <w:u w:val="single"/>
        </w:rPr>
        <w:t>Complaints against the Chief Executive Officer</w:t>
      </w:r>
      <w:r w:rsidR="000B2591" w:rsidRPr="00FD3AB3">
        <w:rPr>
          <w:rFonts w:ascii="Century Gothic" w:hAnsi="Century Gothic" w:cs="Arial"/>
          <w:iCs/>
          <w:color w:val="000000"/>
          <w:sz w:val="22"/>
          <w:szCs w:val="22"/>
          <w:u w:val="single"/>
        </w:rPr>
        <w:t xml:space="preserve"> or other Trust office staff</w:t>
      </w:r>
      <w:r w:rsidR="00104FA2" w:rsidRPr="00FD3AB3">
        <w:rPr>
          <w:rFonts w:ascii="Century Gothic" w:hAnsi="Century Gothic" w:cs="Arial"/>
          <w:iCs/>
          <w:color w:val="000000"/>
          <w:sz w:val="22"/>
          <w:szCs w:val="22"/>
          <w:u w:val="single"/>
        </w:rPr>
        <w:t>:</w:t>
      </w:r>
      <w:r w:rsidR="00104FA2" w:rsidRPr="00FD3AB3">
        <w:rPr>
          <w:rFonts w:ascii="Century Gothic" w:hAnsi="Century Gothic" w:cs="Arial"/>
          <w:iCs/>
          <w:color w:val="000000"/>
          <w:sz w:val="22"/>
          <w:szCs w:val="22"/>
        </w:rPr>
        <w:t xml:space="preserve"> </w:t>
      </w:r>
      <w:r w:rsidR="000B2591" w:rsidRPr="00FD3AB3">
        <w:rPr>
          <w:rFonts w:ascii="Century Gothic" w:hAnsi="Century Gothic" w:cs="Arial"/>
          <w:sz w:val="22"/>
          <w:szCs w:val="22"/>
        </w:rPr>
        <w:t xml:space="preserve">If the complaint is against a member of Trust staff, then it should be raised with the Chief Executive Officer, (or in the case of a complaint against the Chief Executive Officer, the Chair of Trustees) who will investigate the complaint (or appoint another member of the Board of Trustees to do so) in the same way as the first stage of the formal process at </w:t>
      </w:r>
      <w:r w:rsidR="000B2591" w:rsidRPr="00FD3AB3">
        <w:rPr>
          <w:rFonts w:ascii="Century Gothic" w:hAnsi="Century Gothic" w:cs="Arial"/>
          <w:b/>
          <w:sz w:val="22"/>
          <w:szCs w:val="22"/>
        </w:rPr>
        <w:t>Stage 2</w:t>
      </w:r>
      <w:r w:rsidR="000B2591" w:rsidRPr="00FD3AB3">
        <w:rPr>
          <w:rFonts w:ascii="Century Gothic" w:hAnsi="Century Gothic" w:cs="Arial"/>
          <w:sz w:val="22"/>
          <w:szCs w:val="22"/>
        </w:rPr>
        <w:t>.</w:t>
      </w:r>
    </w:p>
    <w:p w:rsidR="00104FA2" w:rsidRDefault="00104FA2" w:rsidP="00727E05">
      <w:pPr>
        <w:spacing w:before="0" w:after="0" w:line="276" w:lineRule="auto"/>
        <w:rPr>
          <w:rFonts w:ascii="Century Gothic" w:hAnsi="Century Gothic" w:cs="Arial"/>
          <w:b/>
          <w:bCs/>
          <w:sz w:val="22"/>
          <w:szCs w:val="22"/>
          <w:u w:val="single"/>
        </w:rPr>
      </w:pPr>
    </w:p>
    <w:p w:rsidR="00727E05" w:rsidRPr="00727E05" w:rsidRDefault="00727E05"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727E05">
        <w:rPr>
          <w:rFonts w:ascii="Century Gothic" w:hAnsi="Century Gothic" w:cs="Arial"/>
          <w:b/>
          <w:sz w:val="22"/>
          <w:szCs w:val="22"/>
        </w:rPr>
        <w:t>Department for Education (DfE)</w:t>
      </w:r>
      <w:r w:rsidRPr="00727E05">
        <w:rPr>
          <w:rFonts w:ascii="Century Gothic" w:hAnsi="Century Gothic" w:cs="Arial"/>
          <w:b/>
          <w:i/>
          <w:iCs/>
          <w:sz w:val="22"/>
          <w:szCs w:val="22"/>
        </w:rPr>
        <w:t xml:space="preserve"> </w:t>
      </w:r>
    </w:p>
    <w:p w:rsidR="00727E05" w:rsidRPr="00727E05" w:rsidRDefault="00727E05" w:rsidP="00727E05">
      <w:pPr>
        <w:pStyle w:val="ListParagraph"/>
        <w:spacing w:before="0" w:after="0" w:line="276" w:lineRule="auto"/>
        <w:ind w:left="426" w:hanging="426"/>
        <w:jc w:val="both"/>
        <w:rPr>
          <w:rFonts w:ascii="Century Gothic" w:hAnsi="Century Gothic" w:cs="Arial"/>
          <w:b/>
          <w:sz w:val="22"/>
          <w:szCs w:val="22"/>
        </w:rPr>
      </w:pPr>
    </w:p>
    <w:p w:rsidR="00727E05" w:rsidRPr="00727E05" w:rsidRDefault="00727E05" w:rsidP="00727E05">
      <w:pPr>
        <w:pStyle w:val="ListParagraph"/>
        <w:numPr>
          <w:ilvl w:val="1"/>
          <w:numId w:val="2"/>
        </w:numPr>
        <w:spacing w:before="0" w:after="0" w:line="276" w:lineRule="auto"/>
        <w:ind w:left="426" w:hanging="426"/>
        <w:rPr>
          <w:rFonts w:ascii="Century Gothic" w:hAnsi="Century Gothic" w:cs="Arial"/>
          <w:bCs/>
          <w:sz w:val="22"/>
          <w:szCs w:val="22"/>
        </w:rPr>
      </w:pPr>
      <w:r w:rsidRPr="00727E05">
        <w:rPr>
          <w:rFonts w:ascii="Century Gothic" w:hAnsi="Century Gothic" w:cs="Arial"/>
          <w:bCs/>
          <w:sz w:val="22"/>
          <w:szCs w:val="22"/>
        </w:rPr>
        <w:t xml:space="preserve">Once the complaints process is concluded (or a complaint has been terminated due to undue delay or failure to lodge a request for a Stage 3 Complaints Panel Meeting within the time stated in the policy) the matter is closed.  If the Complainant is still not satisfied then they may contact the DfE. </w:t>
      </w:r>
      <w:bookmarkStart w:id="12" w:name="_Hlk178695046"/>
      <w:r w:rsidR="004F3359">
        <w:rPr>
          <w:rFonts w:ascii="Century Gothic" w:hAnsi="Century Gothic" w:cs="Arial"/>
          <w:bCs/>
          <w:sz w:val="22"/>
          <w:szCs w:val="22"/>
        </w:rPr>
        <w:t>Please s</w:t>
      </w:r>
      <w:r w:rsidRPr="00727E05">
        <w:rPr>
          <w:rFonts w:ascii="Century Gothic" w:hAnsi="Century Gothic" w:cs="Arial"/>
          <w:bCs/>
          <w:sz w:val="22"/>
          <w:szCs w:val="22"/>
        </w:rPr>
        <w:t xml:space="preserve">ee </w:t>
      </w:r>
      <w:hyperlink r:id="rId8" w:history="1">
        <w:r w:rsidRPr="00727E05">
          <w:rPr>
            <w:rStyle w:val="Hyperlink"/>
            <w:rFonts w:ascii="Century Gothic" w:hAnsi="Century Gothic"/>
            <w:sz w:val="22"/>
            <w:szCs w:val="22"/>
          </w:rPr>
          <w:t>https://www.gov.uk/complain-to-dfe</w:t>
        </w:r>
      </w:hyperlink>
      <w:bookmarkEnd w:id="12"/>
      <w:r w:rsidRPr="00727E05">
        <w:rPr>
          <w:rFonts w:ascii="Century Gothic" w:hAnsi="Century Gothic"/>
          <w:sz w:val="22"/>
          <w:szCs w:val="22"/>
        </w:rPr>
        <w:t xml:space="preserve"> </w:t>
      </w:r>
      <w:r w:rsidRPr="00727E05">
        <w:rPr>
          <w:rStyle w:val="Hyperlink"/>
          <w:rFonts w:ascii="Century Gothic" w:hAnsi="Century Gothic"/>
          <w:color w:val="auto"/>
          <w:sz w:val="22"/>
          <w:szCs w:val="22"/>
          <w:u w:val="none"/>
        </w:rPr>
        <w:t xml:space="preserve">for more details. </w:t>
      </w:r>
    </w:p>
    <w:p w:rsidR="00727E05" w:rsidRPr="00FD3AB3" w:rsidRDefault="00727E05" w:rsidP="00727E05">
      <w:pPr>
        <w:spacing w:before="0" w:after="0" w:line="276" w:lineRule="auto"/>
        <w:rPr>
          <w:rFonts w:ascii="Century Gothic" w:hAnsi="Century Gothic" w:cs="Arial"/>
          <w:b/>
          <w:bCs/>
          <w:sz w:val="22"/>
          <w:szCs w:val="22"/>
          <w:u w:val="single"/>
        </w:rPr>
      </w:pPr>
    </w:p>
    <w:p w:rsidR="000B2591" w:rsidRPr="00727E05" w:rsidRDefault="000B2591" w:rsidP="00727E05">
      <w:pPr>
        <w:keepNext/>
        <w:keepLines/>
        <w:spacing w:before="0" w:after="0" w:line="276" w:lineRule="auto"/>
        <w:ind w:left="426" w:hanging="426"/>
        <w:jc w:val="both"/>
        <w:rPr>
          <w:rFonts w:ascii="Century Gothic" w:hAnsi="Century Gothic" w:cs="Arial"/>
          <w:b/>
          <w:color w:val="00B0F0"/>
          <w:sz w:val="24"/>
        </w:rPr>
      </w:pPr>
      <w:r w:rsidRPr="00727E05">
        <w:rPr>
          <w:rFonts w:ascii="Century Gothic" w:hAnsi="Century Gothic" w:cs="Arial"/>
          <w:b/>
          <w:bCs/>
          <w:color w:val="00B0F0"/>
          <w:sz w:val="24"/>
        </w:rPr>
        <w:t xml:space="preserve">Part </w:t>
      </w:r>
      <w:r w:rsidRPr="00727E05">
        <w:rPr>
          <w:rFonts w:ascii="Century Gothic" w:hAnsi="Century Gothic" w:cs="Arial"/>
          <w:b/>
          <w:color w:val="00B0F0"/>
          <w:sz w:val="24"/>
        </w:rPr>
        <w:t>B – Complaints raised by those who are not parents / carers of current pupils</w:t>
      </w:r>
    </w:p>
    <w:p w:rsidR="000B2591" w:rsidRPr="00FD3AB3" w:rsidRDefault="000B2591" w:rsidP="00727E05">
      <w:pPr>
        <w:keepNext/>
        <w:keepLines/>
        <w:spacing w:before="0" w:after="0" w:line="276" w:lineRule="auto"/>
        <w:ind w:left="426" w:hanging="426"/>
        <w:jc w:val="both"/>
        <w:rPr>
          <w:rFonts w:ascii="Century Gothic" w:hAnsi="Century Gothic" w:cs="Arial"/>
          <w:b/>
          <w:sz w:val="22"/>
          <w:szCs w:val="22"/>
        </w:rPr>
      </w:pPr>
    </w:p>
    <w:p w:rsidR="000B2591" w:rsidRPr="00FD3AB3" w:rsidRDefault="000B2591" w:rsidP="00727E05">
      <w:pPr>
        <w:pStyle w:val="ListParagraph"/>
        <w:keepNext/>
        <w:keepLines/>
        <w:numPr>
          <w:ilvl w:val="0"/>
          <w:numId w:val="2"/>
        </w:numPr>
        <w:spacing w:before="0" w:after="0" w:line="276" w:lineRule="auto"/>
        <w:ind w:left="426" w:hanging="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Complaints made by those who are </w:t>
      </w:r>
      <w:r w:rsidRPr="004F3359">
        <w:rPr>
          <w:rFonts w:ascii="Century Gothic" w:hAnsi="Century Gothic" w:cs="Arial"/>
          <w:bCs/>
          <w:iCs/>
          <w:color w:val="000000"/>
          <w:sz w:val="22"/>
          <w:szCs w:val="22"/>
          <w:u w:val="single"/>
        </w:rPr>
        <w:t>not</w:t>
      </w:r>
      <w:r w:rsidRPr="00FD3AB3">
        <w:rPr>
          <w:rFonts w:ascii="Century Gothic" w:hAnsi="Century Gothic" w:cs="Arial"/>
          <w:bCs/>
          <w:iCs/>
          <w:color w:val="000000"/>
          <w:sz w:val="22"/>
          <w:szCs w:val="22"/>
        </w:rPr>
        <w:t xml:space="preserve"> parents of current pupils, which includes complaints made by parents of former pupils after they have left the school, will be dealt with as follows:</w:t>
      </w:r>
    </w:p>
    <w:p w:rsidR="000B2591" w:rsidRPr="00FD3AB3" w:rsidRDefault="000B2591" w:rsidP="00727E05">
      <w:pPr>
        <w:pStyle w:val="ListParagraph"/>
        <w:spacing w:before="0" w:after="0" w:line="276" w:lineRule="auto"/>
        <w:ind w:left="426" w:hanging="426"/>
        <w:jc w:val="both"/>
        <w:rPr>
          <w:rFonts w:ascii="Century Gothic" w:hAnsi="Century Gothic" w:cs="Arial"/>
          <w:bCs/>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Complainants should first attempt to address their complaint to the relevant </w:t>
      </w:r>
      <w:r w:rsidR="00D65815"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iCs/>
          <w:color w:val="000000"/>
          <w:sz w:val="22"/>
          <w:szCs w:val="22"/>
        </w:rPr>
        <w:t xml:space="preserve"> or the Trust (as appropriate) informally by raising the matter with a relevant member of </w:t>
      </w:r>
      <w:r w:rsidR="00D65815" w:rsidRPr="00FD3AB3">
        <w:rPr>
          <w:rFonts w:ascii="Century Gothic" w:hAnsi="Century Gothic" w:cs="Arial"/>
          <w:sz w:val="22"/>
          <w:szCs w:val="22"/>
        </w:rPr>
        <w:t>s</w:t>
      </w:r>
      <w:r w:rsidRPr="00FD3AB3">
        <w:rPr>
          <w:rFonts w:ascii="Century Gothic" w:hAnsi="Century Gothic" w:cs="Arial"/>
          <w:sz w:val="22"/>
          <w:szCs w:val="22"/>
        </w:rPr>
        <w:t xml:space="preserve">chool </w:t>
      </w:r>
      <w:r w:rsidRPr="00FD3AB3">
        <w:rPr>
          <w:rFonts w:ascii="Century Gothic" w:hAnsi="Century Gothic" w:cs="Arial"/>
          <w:bCs/>
          <w:iCs/>
          <w:color w:val="000000"/>
          <w:sz w:val="22"/>
          <w:szCs w:val="22"/>
        </w:rPr>
        <w:t xml:space="preserve">or Trust staff, within </w:t>
      </w:r>
      <w:r w:rsidRPr="00FD3AB3">
        <w:rPr>
          <w:rFonts w:ascii="Century Gothic" w:hAnsi="Century Gothic" w:cs="Arial"/>
          <w:b/>
          <w:iCs/>
          <w:color w:val="000000"/>
          <w:sz w:val="22"/>
          <w:szCs w:val="22"/>
        </w:rPr>
        <w:t>3</w:t>
      </w:r>
      <w:r w:rsidRPr="00FD3AB3">
        <w:rPr>
          <w:rFonts w:ascii="Century Gothic" w:hAnsi="Century Gothic" w:cs="Arial"/>
          <w:bCs/>
          <w:iCs/>
          <w:color w:val="000000"/>
          <w:sz w:val="22"/>
          <w:szCs w:val="22"/>
        </w:rPr>
        <w:t xml:space="preserve"> months of the incident </w:t>
      </w:r>
      <w:r w:rsidRPr="00FD3AB3">
        <w:rPr>
          <w:rFonts w:ascii="Century Gothic" w:hAnsi="Century Gothic" w:cs="Arial"/>
          <w:sz w:val="22"/>
          <w:szCs w:val="22"/>
        </w:rPr>
        <w:t xml:space="preserve">or, where a series of associated incidents have occurred, within </w:t>
      </w:r>
      <w:r w:rsidRPr="00FD3AB3">
        <w:rPr>
          <w:rFonts w:ascii="Century Gothic" w:hAnsi="Century Gothic" w:cs="Arial"/>
          <w:b/>
          <w:bCs/>
          <w:sz w:val="22"/>
          <w:szCs w:val="22"/>
        </w:rPr>
        <w:t>3</w:t>
      </w:r>
      <w:r w:rsidRPr="00FD3AB3">
        <w:rPr>
          <w:rFonts w:ascii="Century Gothic" w:hAnsi="Century Gothic" w:cs="Arial"/>
          <w:sz w:val="22"/>
          <w:szCs w:val="22"/>
        </w:rPr>
        <w:t xml:space="preserve"> months of the last of these incidents</w:t>
      </w:r>
      <w:r w:rsidRPr="00FD3AB3">
        <w:rPr>
          <w:rFonts w:ascii="Century Gothic" w:hAnsi="Century Gothic" w:cs="Arial"/>
          <w:bCs/>
          <w:iCs/>
          <w:color w:val="000000"/>
          <w:sz w:val="22"/>
          <w:szCs w:val="22"/>
        </w:rPr>
        <w:t xml:space="preserve">. The </w:t>
      </w:r>
      <w:r w:rsidR="00D65815"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iCs/>
          <w:color w:val="000000"/>
          <w:sz w:val="22"/>
          <w:szCs w:val="22"/>
        </w:rPr>
        <w:t xml:space="preserve">/Trust (depending on the nature of the complaint) will seek to resolve the matter informally within </w:t>
      </w:r>
      <w:r w:rsidRPr="00FD3AB3">
        <w:rPr>
          <w:rFonts w:ascii="Century Gothic" w:hAnsi="Century Gothic" w:cs="Arial"/>
          <w:b/>
          <w:iCs/>
          <w:color w:val="000000"/>
          <w:sz w:val="22"/>
          <w:szCs w:val="22"/>
        </w:rPr>
        <w:t>15</w:t>
      </w:r>
      <w:r w:rsidRPr="00FD3AB3">
        <w:rPr>
          <w:rFonts w:ascii="Century Gothic" w:hAnsi="Century Gothic" w:cs="Arial"/>
          <w:bCs/>
          <w:iCs/>
          <w:color w:val="000000"/>
          <w:sz w:val="22"/>
          <w:szCs w:val="22"/>
        </w:rPr>
        <w:t xml:space="preserve"> school days. </w:t>
      </w:r>
    </w:p>
    <w:p w:rsidR="000B2591" w:rsidRPr="00FD3AB3" w:rsidRDefault="000B2591" w:rsidP="00727E05">
      <w:pPr>
        <w:pStyle w:val="ListParagraph"/>
        <w:spacing w:before="0" w:after="0" w:line="276" w:lineRule="auto"/>
        <w:ind w:left="426" w:hanging="426"/>
        <w:jc w:val="both"/>
        <w:rPr>
          <w:rFonts w:ascii="Century Gothic" w:hAnsi="Century Gothic" w:cs="Arial"/>
          <w:bCs/>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If it is not possible to resolve the matter informally, the complaint may be submitted in writing, using the form available at </w:t>
      </w:r>
      <w:r w:rsidRPr="004F3359">
        <w:rPr>
          <w:rFonts w:ascii="Century Gothic" w:hAnsi="Century Gothic" w:cs="Arial"/>
          <w:b/>
          <w:iCs/>
          <w:color w:val="00B0F0"/>
          <w:sz w:val="22"/>
          <w:szCs w:val="22"/>
        </w:rPr>
        <w:t>Appendix 1</w:t>
      </w:r>
      <w:r w:rsidRPr="00FD3AB3">
        <w:rPr>
          <w:rFonts w:ascii="Century Gothic" w:hAnsi="Century Gothic" w:cs="Arial"/>
          <w:bCs/>
          <w:iCs/>
          <w:color w:val="000000"/>
          <w:sz w:val="22"/>
          <w:szCs w:val="22"/>
        </w:rPr>
        <w:t xml:space="preserve">, to the Chief Executive Officer, or where the complaint relates to the Chief Executive Officer, to the Chair of Trustees. </w:t>
      </w:r>
    </w:p>
    <w:p w:rsidR="000B2591" w:rsidRPr="00FD3AB3" w:rsidRDefault="000B2591" w:rsidP="00727E05">
      <w:pPr>
        <w:pStyle w:val="ListParagraph"/>
        <w:spacing w:before="0" w:after="0" w:line="276" w:lineRule="auto"/>
        <w:ind w:left="426" w:hanging="426"/>
        <w:jc w:val="both"/>
        <w:rPr>
          <w:rFonts w:ascii="Century Gothic" w:hAnsi="Century Gothic" w:cs="Arial"/>
          <w:bCs/>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The complaint will be acknowledged within </w:t>
      </w:r>
      <w:r w:rsidRPr="00FD3AB3">
        <w:rPr>
          <w:rFonts w:ascii="Century Gothic" w:hAnsi="Century Gothic" w:cs="Arial"/>
          <w:b/>
          <w:iCs/>
          <w:color w:val="000000"/>
          <w:sz w:val="22"/>
          <w:szCs w:val="22"/>
        </w:rPr>
        <w:t>5</w:t>
      </w:r>
      <w:r w:rsidRPr="00FD3AB3">
        <w:rPr>
          <w:rFonts w:ascii="Century Gothic" w:hAnsi="Century Gothic" w:cs="Arial"/>
          <w:bCs/>
          <w:iCs/>
          <w:color w:val="000000"/>
          <w:sz w:val="22"/>
          <w:szCs w:val="22"/>
        </w:rPr>
        <w:t xml:space="preserve"> school days and a final written response will be issued within </w:t>
      </w:r>
      <w:r w:rsidRPr="00FD3AB3">
        <w:rPr>
          <w:rFonts w:ascii="Century Gothic" w:hAnsi="Century Gothic" w:cs="Arial"/>
          <w:b/>
          <w:iCs/>
          <w:color w:val="000000"/>
          <w:sz w:val="22"/>
          <w:szCs w:val="22"/>
        </w:rPr>
        <w:t>15</w:t>
      </w:r>
      <w:r w:rsidRPr="00FD3AB3">
        <w:rPr>
          <w:rFonts w:ascii="Century Gothic" w:hAnsi="Century Gothic" w:cs="Arial"/>
          <w:bCs/>
          <w:iCs/>
          <w:color w:val="000000"/>
          <w:sz w:val="22"/>
          <w:szCs w:val="22"/>
        </w:rPr>
        <w:t xml:space="preserve"> school days.  </w:t>
      </w:r>
    </w:p>
    <w:p w:rsidR="000B2591" w:rsidRPr="00FD3AB3" w:rsidRDefault="000B2591" w:rsidP="00727E05">
      <w:pPr>
        <w:pStyle w:val="ListParagraph"/>
        <w:spacing w:before="0" w:after="0" w:line="276" w:lineRule="auto"/>
        <w:ind w:left="426" w:hanging="426"/>
        <w:jc w:val="both"/>
        <w:rPr>
          <w:rFonts w:ascii="Century Gothic" w:hAnsi="Century Gothic" w:cs="Arial"/>
          <w:bCs/>
          <w:iCs/>
          <w:color w:val="000000"/>
          <w:sz w:val="22"/>
          <w:szCs w:val="22"/>
        </w:rPr>
      </w:pPr>
    </w:p>
    <w:p w:rsidR="000B2591" w:rsidRPr="00FD3AB3" w:rsidRDefault="000B2591" w:rsidP="00727E05">
      <w:pPr>
        <w:pStyle w:val="ListParagraph"/>
        <w:numPr>
          <w:ilvl w:val="1"/>
          <w:numId w:val="2"/>
        </w:numPr>
        <w:spacing w:before="0" w:after="0" w:line="276" w:lineRule="auto"/>
        <w:ind w:left="426" w:hanging="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The general provisions set out below in Part C below apply.</w:t>
      </w:r>
    </w:p>
    <w:p w:rsidR="00104FA2" w:rsidRPr="00FD3AB3" w:rsidRDefault="00104FA2" w:rsidP="004F3359">
      <w:pPr>
        <w:spacing w:before="0" w:after="0" w:line="276" w:lineRule="auto"/>
        <w:rPr>
          <w:rFonts w:ascii="Century Gothic" w:hAnsi="Century Gothic" w:cs="Arial"/>
          <w:b/>
          <w:bCs/>
          <w:sz w:val="22"/>
          <w:szCs w:val="22"/>
          <w:u w:val="single"/>
        </w:rPr>
      </w:pPr>
    </w:p>
    <w:p w:rsidR="000B2591" w:rsidRPr="004F3359" w:rsidRDefault="000B2591" w:rsidP="00727E05">
      <w:pPr>
        <w:spacing w:before="0" w:after="0" w:line="276" w:lineRule="auto"/>
        <w:ind w:left="426" w:hanging="426"/>
        <w:jc w:val="both"/>
        <w:rPr>
          <w:rFonts w:ascii="Century Gothic" w:hAnsi="Century Gothic" w:cs="Arial"/>
          <w:b/>
          <w:bCs/>
          <w:color w:val="00B0F0"/>
          <w:sz w:val="24"/>
        </w:rPr>
      </w:pPr>
      <w:r w:rsidRPr="004F3359">
        <w:rPr>
          <w:rFonts w:ascii="Century Gothic" w:hAnsi="Century Gothic" w:cs="Arial"/>
          <w:b/>
          <w:bCs/>
          <w:color w:val="00B0F0"/>
          <w:sz w:val="24"/>
        </w:rPr>
        <w:lastRenderedPageBreak/>
        <w:t xml:space="preserve">Part C General provisions </w:t>
      </w:r>
    </w:p>
    <w:p w:rsidR="00627291" w:rsidRPr="00FD3AB3" w:rsidRDefault="00627291" w:rsidP="00727E05">
      <w:pPr>
        <w:spacing w:before="0" w:after="0" w:line="276" w:lineRule="auto"/>
        <w:ind w:left="426" w:hanging="426"/>
        <w:jc w:val="both"/>
        <w:rPr>
          <w:rFonts w:ascii="Century Gothic" w:hAnsi="Century Gothic" w:cs="Arial"/>
          <w:b/>
          <w:bCs/>
          <w:sz w:val="22"/>
          <w:szCs w:val="22"/>
          <w:u w:val="single"/>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Complaints that will not be considered under this policy</w:t>
      </w:r>
    </w:p>
    <w:p w:rsidR="000B2591" w:rsidRPr="00FD3AB3" w:rsidRDefault="000B2591" w:rsidP="00727E05">
      <w:pPr>
        <w:pStyle w:val="ListParagraph"/>
        <w:spacing w:before="0" w:after="0" w:line="276" w:lineRule="auto"/>
        <w:ind w:left="426" w:hanging="426"/>
        <w:jc w:val="both"/>
        <w:rPr>
          <w:rFonts w:ascii="Century Gothic" w:hAnsi="Century Gothic" w:cs="Arial"/>
          <w:sz w:val="22"/>
          <w:szCs w:val="22"/>
        </w:rPr>
      </w:pPr>
    </w:p>
    <w:p w:rsidR="000B2591" w:rsidRPr="00985E23" w:rsidRDefault="000B2591" w:rsidP="00985E23">
      <w:pPr>
        <w:pStyle w:val="ListParagraph"/>
        <w:keepNext/>
        <w:spacing w:before="0" w:after="0" w:line="276" w:lineRule="auto"/>
        <w:ind w:left="426"/>
        <w:jc w:val="both"/>
        <w:rPr>
          <w:rFonts w:ascii="Century Gothic" w:hAnsi="Century Gothic" w:cs="Arial"/>
          <w:sz w:val="22"/>
          <w:szCs w:val="22"/>
        </w:rPr>
      </w:pPr>
      <w:r w:rsidRPr="00FD3AB3">
        <w:rPr>
          <w:rFonts w:ascii="Century Gothic" w:hAnsi="Century Gothic" w:cs="Arial"/>
          <w:sz w:val="22"/>
          <w:szCs w:val="22"/>
        </w:rPr>
        <w:t>Usually complaints relating to the matters set out in the table below will not be considered under this policy as they have their own appeal or complaint processes</w:t>
      </w:r>
      <w:r w:rsidR="00D65815" w:rsidRPr="00FD3AB3">
        <w:rPr>
          <w:rFonts w:ascii="Century Gothic" w:hAnsi="Century Gothic"/>
          <w:sz w:val="22"/>
          <w:szCs w:val="22"/>
        </w:rPr>
        <w:t xml:space="preserve">. </w:t>
      </w:r>
      <w:r w:rsidRPr="00FD3AB3">
        <w:rPr>
          <w:rFonts w:ascii="Century Gothic" w:hAnsi="Century Gothic" w:cs="Arial"/>
          <w:sz w:val="22"/>
          <w:szCs w:val="22"/>
        </w:rPr>
        <w:t>Where necessary the Trus</w:t>
      </w:r>
      <w:r w:rsidR="00985E23">
        <w:rPr>
          <w:rFonts w:ascii="Century Gothic" w:hAnsi="Century Gothic" w:cs="Arial"/>
          <w:sz w:val="22"/>
          <w:szCs w:val="22"/>
        </w:rPr>
        <w:t xml:space="preserve">t will exercise its discretion. </w:t>
      </w:r>
      <w:r w:rsidRPr="00985E23">
        <w:rPr>
          <w:rFonts w:ascii="Century Gothic" w:hAnsi="Century Gothic" w:cs="Arial"/>
          <w:sz w:val="22"/>
          <w:szCs w:val="22"/>
        </w:rPr>
        <w:t>Complaints may be raised under this policy about staff conduct, however any action taken under the Trust’s internal disciplinary procedures is confidential and complainants will not be provided with information about this.</w:t>
      </w:r>
    </w:p>
    <w:p w:rsidR="00FD3AB3" w:rsidRPr="00FD3AB3" w:rsidRDefault="00FD3AB3" w:rsidP="00727E05">
      <w:pPr>
        <w:keepNext/>
        <w:spacing w:before="0" w:after="0" w:line="276" w:lineRule="auto"/>
        <w:ind w:left="426" w:hanging="426"/>
        <w:jc w:val="both"/>
        <w:rPr>
          <w:rFonts w:ascii="Century Gothic" w:hAnsi="Century Gothic" w:cs="Arial"/>
          <w:sz w:val="22"/>
          <w:szCs w:val="22"/>
        </w:rPr>
      </w:pPr>
    </w:p>
    <w:tbl>
      <w:tblPr>
        <w:tblStyle w:val="GridTable4-Accent3"/>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513"/>
      </w:tblGrid>
      <w:tr w:rsidR="000B2591" w:rsidRPr="00FD3AB3" w:rsidTr="00985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right w:val="none" w:sz="0" w:space="0" w:color="auto"/>
            </w:tcBorders>
          </w:tcPr>
          <w:p w:rsidR="000B2591" w:rsidRPr="00727E05" w:rsidRDefault="000B2591" w:rsidP="00727E05">
            <w:pPr>
              <w:spacing w:before="0" w:after="0" w:line="276" w:lineRule="auto"/>
              <w:ind w:left="426" w:hanging="426"/>
              <w:jc w:val="both"/>
              <w:rPr>
                <w:rFonts w:ascii="Century Gothic" w:hAnsi="Century Gothic" w:cs="Arial"/>
                <w:b w:val="0"/>
                <w:color w:val="auto"/>
                <w:sz w:val="22"/>
                <w:szCs w:val="22"/>
              </w:rPr>
            </w:pPr>
            <w:r w:rsidRPr="00727E05">
              <w:rPr>
                <w:rFonts w:ascii="Century Gothic" w:hAnsi="Century Gothic" w:cs="Arial"/>
                <w:color w:val="auto"/>
                <w:sz w:val="22"/>
                <w:szCs w:val="22"/>
              </w:rPr>
              <w:t>Matter</w:t>
            </w:r>
          </w:p>
        </w:tc>
        <w:tc>
          <w:tcPr>
            <w:tcW w:w="7513" w:type="dxa"/>
            <w:tcBorders>
              <w:top w:val="none" w:sz="0" w:space="0" w:color="auto"/>
              <w:left w:val="none" w:sz="0" w:space="0" w:color="auto"/>
              <w:bottom w:val="none" w:sz="0" w:space="0" w:color="auto"/>
              <w:right w:val="none" w:sz="0" w:space="0" w:color="auto"/>
            </w:tcBorders>
          </w:tcPr>
          <w:p w:rsidR="000B2591" w:rsidRPr="00727E05" w:rsidRDefault="000B2591" w:rsidP="00727E05">
            <w:pPr>
              <w:spacing w:before="0" w:after="0" w:line="276" w:lineRule="auto"/>
              <w:ind w:left="426" w:hanging="426"/>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color w:val="auto"/>
                <w:sz w:val="22"/>
                <w:szCs w:val="22"/>
              </w:rPr>
            </w:pPr>
            <w:r w:rsidRPr="00727E05">
              <w:rPr>
                <w:rFonts w:ascii="Century Gothic" w:hAnsi="Century Gothic" w:cs="Arial"/>
                <w:color w:val="auto"/>
                <w:sz w:val="22"/>
                <w:szCs w:val="22"/>
              </w:rPr>
              <w:t>Route for raising concern / complaining</w:t>
            </w:r>
          </w:p>
        </w:tc>
      </w:tr>
      <w:tr w:rsidR="000B2591" w:rsidRPr="00FD3AB3" w:rsidTr="00985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0B2591" w:rsidRPr="00985E23" w:rsidRDefault="000B2591" w:rsidP="004F3359">
            <w:pPr>
              <w:spacing w:before="0" w:after="0" w:line="276" w:lineRule="auto"/>
              <w:ind w:left="38"/>
              <w:rPr>
                <w:rFonts w:ascii="Century Gothic" w:hAnsi="Century Gothic" w:cs="Arial"/>
                <w:szCs w:val="20"/>
              </w:rPr>
            </w:pPr>
            <w:r w:rsidRPr="00985E23">
              <w:rPr>
                <w:rFonts w:ascii="Century Gothic" w:hAnsi="Century Gothic" w:cs="Arial"/>
                <w:szCs w:val="20"/>
              </w:rPr>
              <w:t>Admissions</w:t>
            </w:r>
          </w:p>
        </w:tc>
        <w:tc>
          <w:tcPr>
            <w:tcW w:w="7513" w:type="dxa"/>
            <w:shd w:val="clear" w:color="auto" w:fill="auto"/>
          </w:tcPr>
          <w:p w:rsidR="000B2591" w:rsidRPr="00985E23" w:rsidRDefault="000B2591" w:rsidP="00985E23">
            <w:pPr>
              <w:spacing w:before="0" w:after="0" w:line="276"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r w:rsidRPr="00985E23">
              <w:rPr>
                <w:rFonts w:ascii="Century Gothic" w:hAnsi="Century Gothic" w:cs="Arial"/>
                <w:szCs w:val="20"/>
              </w:rPr>
              <w:t>Admissions Appeal – see Admissions Policy</w:t>
            </w:r>
          </w:p>
        </w:tc>
      </w:tr>
      <w:tr w:rsidR="000B2591" w:rsidRPr="00FD3AB3" w:rsidTr="00985E2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0B2591" w:rsidRPr="00985E23" w:rsidRDefault="000B2591" w:rsidP="004F3359">
            <w:pPr>
              <w:spacing w:before="0" w:after="0" w:line="276" w:lineRule="auto"/>
              <w:ind w:left="38"/>
              <w:rPr>
                <w:rFonts w:ascii="Century Gothic" w:hAnsi="Century Gothic" w:cs="Arial"/>
                <w:szCs w:val="20"/>
              </w:rPr>
            </w:pPr>
            <w:r w:rsidRPr="00985E23">
              <w:rPr>
                <w:rFonts w:ascii="Century Gothic" w:hAnsi="Century Gothic" w:cs="Arial"/>
                <w:szCs w:val="20"/>
              </w:rPr>
              <w:t>Exclusions</w:t>
            </w:r>
          </w:p>
        </w:tc>
        <w:tc>
          <w:tcPr>
            <w:tcW w:w="7513" w:type="dxa"/>
            <w:shd w:val="clear" w:color="auto" w:fill="auto"/>
          </w:tcPr>
          <w:p w:rsidR="000B2591" w:rsidRPr="00985E23" w:rsidRDefault="000B2591" w:rsidP="00985E23">
            <w:pPr>
              <w:spacing w:before="0" w:after="0" w:line="276" w:lineRule="auto"/>
              <w:ind w:left="426" w:hanging="426"/>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r w:rsidRPr="00985E23">
              <w:rPr>
                <w:rFonts w:ascii="Century Gothic" w:hAnsi="Century Gothic" w:cs="Arial"/>
                <w:szCs w:val="20"/>
              </w:rPr>
              <w:t xml:space="preserve">Statutory review process – see </w:t>
            </w:r>
            <w:r w:rsidR="00D65815" w:rsidRPr="00985E23">
              <w:rPr>
                <w:rFonts w:ascii="Century Gothic" w:hAnsi="Century Gothic" w:cs="Arial"/>
                <w:szCs w:val="20"/>
              </w:rPr>
              <w:t>Behaviour</w:t>
            </w:r>
            <w:r w:rsidRPr="00985E23">
              <w:rPr>
                <w:rFonts w:ascii="Century Gothic" w:hAnsi="Century Gothic" w:cs="Arial"/>
                <w:szCs w:val="20"/>
              </w:rPr>
              <w:t xml:space="preserve"> Policy </w:t>
            </w:r>
          </w:p>
        </w:tc>
      </w:tr>
      <w:tr w:rsidR="000B2591" w:rsidRPr="00FD3AB3" w:rsidTr="00985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0B2591" w:rsidRPr="00985E23" w:rsidRDefault="000B2591" w:rsidP="004F3359">
            <w:pPr>
              <w:spacing w:before="0" w:after="0" w:line="276" w:lineRule="auto"/>
              <w:ind w:left="38"/>
              <w:rPr>
                <w:rFonts w:ascii="Century Gothic" w:hAnsi="Century Gothic" w:cs="Arial"/>
                <w:szCs w:val="20"/>
              </w:rPr>
            </w:pPr>
            <w:r w:rsidRPr="00985E23">
              <w:rPr>
                <w:rFonts w:ascii="Century Gothic" w:hAnsi="Century Gothic" w:cs="Arial"/>
                <w:szCs w:val="20"/>
              </w:rPr>
              <w:t>Statutory SEN assessments</w:t>
            </w:r>
          </w:p>
        </w:tc>
        <w:tc>
          <w:tcPr>
            <w:tcW w:w="7513" w:type="dxa"/>
            <w:shd w:val="clear" w:color="auto" w:fill="auto"/>
          </w:tcPr>
          <w:p w:rsidR="000B2591" w:rsidRPr="00985E23" w:rsidRDefault="00600E38" w:rsidP="00727E05">
            <w:pPr>
              <w:spacing w:before="0" w:after="0" w:line="276" w:lineRule="auto"/>
              <w:ind w:left="426" w:hanging="426"/>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hyperlink r:id="rId9" w:history="1">
              <w:r w:rsidR="000B2591" w:rsidRPr="00985E23">
                <w:rPr>
                  <w:rStyle w:val="Hyperlink"/>
                  <w:rFonts w:ascii="Century Gothic" w:hAnsi="Century Gothic" w:cs="Arial"/>
                  <w:szCs w:val="20"/>
                </w:rPr>
                <w:t xml:space="preserve">SEND Tribunal </w:t>
              </w:r>
            </w:hyperlink>
            <w:r w:rsidR="000B2591" w:rsidRPr="00985E23">
              <w:rPr>
                <w:rFonts w:ascii="Century Gothic" w:hAnsi="Century Gothic" w:cs="Arial"/>
                <w:szCs w:val="20"/>
              </w:rPr>
              <w:t xml:space="preserve">(and see SEN Code of Practice) </w:t>
            </w:r>
          </w:p>
        </w:tc>
      </w:tr>
      <w:tr w:rsidR="000B2591" w:rsidRPr="00FD3AB3" w:rsidTr="00985E23">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0B2591" w:rsidRPr="00985E23" w:rsidRDefault="000B2591" w:rsidP="004F3359">
            <w:pPr>
              <w:spacing w:before="0" w:after="0" w:line="276" w:lineRule="auto"/>
              <w:ind w:left="38"/>
              <w:rPr>
                <w:rFonts w:ascii="Century Gothic" w:hAnsi="Century Gothic" w:cs="Arial"/>
                <w:szCs w:val="20"/>
              </w:rPr>
            </w:pPr>
            <w:r w:rsidRPr="00985E23">
              <w:rPr>
                <w:rFonts w:ascii="Century Gothic" w:hAnsi="Century Gothic" w:cs="Arial"/>
                <w:szCs w:val="20"/>
              </w:rPr>
              <w:t>Matters likely to require child protection investigation</w:t>
            </w:r>
          </w:p>
        </w:tc>
        <w:tc>
          <w:tcPr>
            <w:tcW w:w="7513" w:type="dxa"/>
            <w:shd w:val="clear" w:color="auto" w:fill="auto"/>
          </w:tcPr>
          <w:p w:rsidR="000B2591" w:rsidRPr="00985E23" w:rsidRDefault="000B2591" w:rsidP="00985E23">
            <w:pPr>
              <w:spacing w:before="0" w:after="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r w:rsidRPr="00985E23">
              <w:rPr>
                <w:rFonts w:ascii="Century Gothic" w:hAnsi="Century Gothic" w:cs="Arial"/>
                <w:szCs w:val="20"/>
              </w:rPr>
              <w:t>Raise with Designated Safeguarding Lead or a direct referral can be made to the Multi</w:t>
            </w:r>
            <w:r w:rsidR="00985E23">
              <w:rPr>
                <w:rFonts w:ascii="Century Gothic" w:hAnsi="Century Gothic" w:cs="Arial"/>
                <w:szCs w:val="20"/>
              </w:rPr>
              <w:t xml:space="preserve">-Agency Safeguarding Hub </w:t>
            </w:r>
            <w:r w:rsidRPr="00985E23">
              <w:rPr>
                <w:rFonts w:ascii="Century Gothic" w:hAnsi="Century Gothic" w:cs="Arial"/>
                <w:szCs w:val="20"/>
              </w:rPr>
              <w:t xml:space="preserve">and/or Local Authority Designated Officer </w:t>
            </w:r>
            <w:r w:rsidRPr="00985E23">
              <w:rPr>
                <w:rFonts w:ascii="Century Gothic" w:hAnsi="Century Gothic" w:cs="Arial"/>
                <w:b/>
                <w:bCs/>
                <w:szCs w:val="20"/>
              </w:rPr>
              <w:t>-</w:t>
            </w:r>
            <w:r w:rsidRPr="00985E23">
              <w:rPr>
                <w:rFonts w:ascii="Century Gothic" w:hAnsi="Century Gothic" w:cs="Arial"/>
                <w:szCs w:val="20"/>
              </w:rPr>
              <w:t xml:space="preserve"> see </w:t>
            </w:r>
            <w:r w:rsidR="00D65815" w:rsidRPr="00985E23">
              <w:rPr>
                <w:rFonts w:ascii="Century Gothic" w:hAnsi="Century Gothic" w:cs="Arial"/>
                <w:szCs w:val="20"/>
              </w:rPr>
              <w:t xml:space="preserve">Q1E </w:t>
            </w:r>
            <w:r w:rsidRPr="00985E23">
              <w:rPr>
                <w:rFonts w:ascii="Century Gothic" w:hAnsi="Century Gothic" w:cs="Arial"/>
                <w:szCs w:val="20"/>
              </w:rPr>
              <w:t>Child Protection &amp; Safeguarding Policy</w:t>
            </w:r>
          </w:p>
        </w:tc>
      </w:tr>
      <w:tr w:rsidR="000B2591" w:rsidRPr="00FD3AB3" w:rsidTr="00985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0B2591" w:rsidRPr="00985E23" w:rsidRDefault="000B2591" w:rsidP="004F3359">
            <w:pPr>
              <w:spacing w:before="0" w:after="0" w:line="276" w:lineRule="auto"/>
              <w:ind w:left="38"/>
              <w:rPr>
                <w:rFonts w:ascii="Century Gothic" w:hAnsi="Century Gothic" w:cs="Arial"/>
                <w:szCs w:val="20"/>
              </w:rPr>
            </w:pPr>
            <w:r w:rsidRPr="00985E23">
              <w:rPr>
                <w:rFonts w:ascii="Century Gothic" w:hAnsi="Century Gothic" w:cs="Arial"/>
                <w:szCs w:val="20"/>
              </w:rPr>
              <w:t>Data protection / FOIA</w:t>
            </w:r>
          </w:p>
        </w:tc>
        <w:tc>
          <w:tcPr>
            <w:tcW w:w="7513" w:type="dxa"/>
            <w:shd w:val="clear" w:color="auto" w:fill="auto"/>
          </w:tcPr>
          <w:p w:rsidR="000B2591" w:rsidRPr="00985E23" w:rsidRDefault="000B2591" w:rsidP="00985E23">
            <w:pPr>
              <w:spacing w:before="0" w:after="0" w:line="276" w:lineRule="auto"/>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985E23">
              <w:rPr>
                <w:rFonts w:ascii="Century Gothic" w:hAnsi="Century Gothic"/>
                <w:szCs w:val="20"/>
              </w:rPr>
              <w:t>Raise with Data Protection Officer (DPO)</w:t>
            </w:r>
            <w:r w:rsidR="00985E23">
              <w:rPr>
                <w:rFonts w:ascii="Century Gothic" w:hAnsi="Century Gothic"/>
                <w:szCs w:val="20"/>
              </w:rPr>
              <w:t xml:space="preserve"> </w:t>
            </w:r>
            <w:r w:rsidRPr="00985E23">
              <w:rPr>
                <w:rFonts w:ascii="Century Gothic" w:hAnsi="Century Gothic"/>
                <w:szCs w:val="20"/>
              </w:rPr>
              <w:t xml:space="preserve">– see </w:t>
            </w:r>
            <w:r w:rsidR="00D65815" w:rsidRPr="00985E23">
              <w:rPr>
                <w:rFonts w:ascii="Century Gothic" w:hAnsi="Century Gothic"/>
                <w:szCs w:val="20"/>
              </w:rPr>
              <w:t xml:space="preserve">Q1E </w:t>
            </w:r>
            <w:r w:rsidR="00412C5A" w:rsidRPr="00985E23">
              <w:rPr>
                <w:rFonts w:ascii="Century Gothic" w:hAnsi="Century Gothic"/>
                <w:szCs w:val="20"/>
              </w:rPr>
              <w:t>Data Protection Policy.</w:t>
            </w:r>
            <w:r w:rsidR="00627291" w:rsidRPr="00985E23">
              <w:rPr>
                <w:rFonts w:ascii="Century Gothic" w:hAnsi="Century Gothic"/>
                <w:szCs w:val="20"/>
              </w:rPr>
              <w:t xml:space="preserve"> </w:t>
            </w:r>
            <w:r w:rsidRPr="00985E23">
              <w:rPr>
                <w:rFonts w:ascii="Century Gothic" w:hAnsi="Century Gothic"/>
                <w:szCs w:val="20"/>
              </w:rPr>
              <w:t xml:space="preserve">Complaints may also be raised with the </w:t>
            </w:r>
            <w:r w:rsidRPr="00985E23">
              <w:rPr>
                <w:rFonts w:ascii="Century Gothic" w:hAnsi="Century Gothic" w:cs="Arial"/>
                <w:szCs w:val="20"/>
              </w:rPr>
              <w:t>Information Commissioner’s Office</w:t>
            </w:r>
            <w:r w:rsidRPr="00985E23">
              <w:rPr>
                <w:rStyle w:val="Hyperlink"/>
                <w:rFonts w:ascii="Century Gothic" w:hAnsi="Century Gothic" w:cs="Arial"/>
                <w:color w:val="auto"/>
                <w:szCs w:val="20"/>
                <w:u w:val="none"/>
              </w:rPr>
              <w:t xml:space="preserve"> but we ask that you try to resolve these via the DPO first.</w:t>
            </w:r>
          </w:p>
        </w:tc>
      </w:tr>
    </w:tbl>
    <w:p w:rsidR="000B2591" w:rsidRPr="00FD3AB3" w:rsidRDefault="000B2591" w:rsidP="00727E05">
      <w:pPr>
        <w:spacing w:before="0" w:after="0" w:line="276" w:lineRule="auto"/>
        <w:ind w:left="426" w:hanging="426"/>
        <w:jc w:val="both"/>
        <w:rPr>
          <w:rFonts w:ascii="Century Gothic" w:hAnsi="Century Gothic" w:cs="Arial"/>
          <w:b/>
          <w:sz w:val="22"/>
          <w:szCs w:val="22"/>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 xml:space="preserve">Complaints Relating to Fulfilment of the Early Years Foundation Stage (“EYFS”) Requirements </w:t>
      </w:r>
    </w:p>
    <w:p w:rsidR="00412C5A" w:rsidRPr="00FD3AB3" w:rsidRDefault="00412C5A" w:rsidP="00727E05">
      <w:pPr>
        <w:pStyle w:val="ListParagraph"/>
        <w:spacing w:before="0" w:after="0" w:line="276" w:lineRule="auto"/>
        <w:ind w:left="426" w:hanging="426"/>
        <w:jc w:val="both"/>
        <w:rPr>
          <w:rFonts w:ascii="Century Gothic" w:hAnsi="Century Gothic" w:cs="Arial"/>
          <w:b/>
          <w:sz w:val="22"/>
          <w:szCs w:val="22"/>
        </w:rPr>
      </w:pPr>
    </w:p>
    <w:p w:rsidR="000B2591" w:rsidRPr="004F3359" w:rsidRDefault="000B2591" w:rsidP="004F3359">
      <w:pPr>
        <w:pStyle w:val="ListParagraph"/>
        <w:keepNext/>
        <w:spacing w:before="0" w:after="0" w:line="276" w:lineRule="auto"/>
        <w:ind w:left="426"/>
        <w:jc w:val="both"/>
        <w:rPr>
          <w:rFonts w:ascii="Century Gothic" w:hAnsi="Century Gothic" w:cs="Arial"/>
          <w:bCs/>
          <w:sz w:val="22"/>
          <w:szCs w:val="22"/>
        </w:rPr>
      </w:pPr>
      <w:r w:rsidRPr="00FD3AB3">
        <w:rPr>
          <w:rFonts w:ascii="Century Gothic" w:hAnsi="Century Gothic" w:cs="Arial"/>
          <w:sz w:val="22"/>
          <w:szCs w:val="22"/>
        </w:rPr>
        <w:t>In</w:t>
      </w:r>
      <w:r w:rsidRPr="00FD3AB3">
        <w:rPr>
          <w:rFonts w:ascii="Century Gothic" w:hAnsi="Century Gothic" w:cs="Arial"/>
          <w:bCs/>
          <w:sz w:val="22"/>
          <w:szCs w:val="22"/>
        </w:rPr>
        <w:t xml:space="preserve"> order to comply with the statutory framework, written concerns or complaints relating to the fulfilment of the EYFS Requirements will be dealt with in accordance with the following process:</w:t>
      </w:r>
    </w:p>
    <w:p w:rsidR="000B2591" w:rsidRPr="00FD3AB3" w:rsidRDefault="000B2591" w:rsidP="004F3359">
      <w:pPr>
        <w:pStyle w:val="ListParagraph"/>
        <w:numPr>
          <w:ilvl w:val="0"/>
          <w:numId w:val="4"/>
        </w:numPr>
        <w:spacing w:before="0" w:after="0" w:line="276" w:lineRule="auto"/>
        <w:ind w:left="851" w:hanging="425"/>
        <w:jc w:val="both"/>
        <w:rPr>
          <w:rFonts w:ascii="Century Gothic" w:hAnsi="Century Gothic" w:cs="Arial"/>
          <w:sz w:val="22"/>
          <w:szCs w:val="22"/>
        </w:rPr>
      </w:pPr>
      <w:r w:rsidRPr="00FD3AB3">
        <w:rPr>
          <w:rFonts w:ascii="Century Gothic" w:hAnsi="Century Gothic" w:cs="Arial"/>
          <w:sz w:val="22"/>
          <w:szCs w:val="22"/>
        </w:rPr>
        <w:t>The written concern/complaint will be acknowledged within 5 school days;</w:t>
      </w:r>
    </w:p>
    <w:p w:rsidR="000B2591" w:rsidRPr="00FD3AB3" w:rsidRDefault="000B2591" w:rsidP="004F3359">
      <w:pPr>
        <w:pStyle w:val="ListParagraph"/>
        <w:numPr>
          <w:ilvl w:val="0"/>
          <w:numId w:val="4"/>
        </w:numPr>
        <w:spacing w:before="0" w:after="0" w:line="276" w:lineRule="auto"/>
        <w:ind w:left="851" w:hanging="425"/>
        <w:jc w:val="both"/>
        <w:rPr>
          <w:rFonts w:ascii="Century Gothic" w:hAnsi="Century Gothic" w:cs="Arial"/>
          <w:sz w:val="22"/>
          <w:szCs w:val="22"/>
        </w:rPr>
      </w:pPr>
      <w:r w:rsidRPr="00FD3AB3">
        <w:rPr>
          <w:rFonts w:ascii="Century Gothic" w:hAnsi="Century Gothic" w:cs="Arial"/>
          <w:sz w:val="22"/>
          <w:szCs w:val="22"/>
        </w:rPr>
        <w:t xml:space="preserve">The </w:t>
      </w:r>
      <w:r w:rsidR="00412C5A" w:rsidRPr="00FD3AB3">
        <w:rPr>
          <w:rFonts w:ascii="Century Gothic" w:hAnsi="Century Gothic" w:cs="Arial"/>
          <w:sz w:val="22"/>
          <w:szCs w:val="22"/>
        </w:rPr>
        <w:t xml:space="preserve">headteacher </w:t>
      </w:r>
      <w:r w:rsidRPr="00FD3AB3">
        <w:rPr>
          <w:rFonts w:ascii="Century Gothic" w:hAnsi="Century Gothic" w:cs="Arial"/>
          <w:sz w:val="22"/>
          <w:szCs w:val="22"/>
        </w:rPr>
        <w:t>will investigate the concern or complaint which may include meeting with the Complainant and the Head of Early Years.  A written response notifying the Complainant of the outcome of the investigation will be sent within 28 school days of the complaint being received.</w:t>
      </w:r>
    </w:p>
    <w:p w:rsidR="004F3359" w:rsidRPr="004F3359" w:rsidRDefault="000B2591" w:rsidP="004F3359">
      <w:pPr>
        <w:pStyle w:val="ListParagraph"/>
        <w:numPr>
          <w:ilvl w:val="0"/>
          <w:numId w:val="4"/>
        </w:numPr>
        <w:spacing w:before="0" w:after="0" w:line="276" w:lineRule="auto"/>
        <w:ind w:left="851" w:hanging="425"/>
        <w:jc w:val="both"/>
        <w:rPr>
          <w:rFonts w:ascii="Century Gothic" w:hAnsi="Century Gothic" w:cs="Arial"/>
          <w:sz w:val="22"/>
          <w:szCs w:val="22"/>
        </w:rPr>
      </w:pPr>
      <w:r w:rsidRPr="00FD3AB3">
        <w:rPr>
          <w:rFonts w:ascii="Century Gothic" w:hAnsi="Century Gothic" w:cs="Arial"/>
          <w:sz w:val="22"/>
          <w:szCs w:val="22"/>
        </w:rPr>
        <w:t>Where the Complainant remains dissatisfied, the Clerk will ensure that a formal Complaints Panel will be convened in accordance with Stage 3 of this policy.</w:t>
      </w:r>
    </w:p>
    <w:p w:rsidR="000B2591" w:rsidRPr="004F3359" w:rsidRDefault="000B2591" w:rsidP="004F3359">
      <w:pPr>
        <w:keepNext/>
        <w:spacing w:before="0" w:after="0" w:line="276" w:lineRule="auto"/>
        <w:ind w:left="426"/>
        <w:jc w:val="both"/>
        <w:rPr>
          <w:rFonts w:ascii="Century Gothic" w:hAnsi="Century Gothic" w:cs="Arial"/>
          <w:bCs/>
          <w:sz w:val="22"/>
          <w:szCs w:val="22"/>
        </w:rPr>
      </w:pPr>
      <w:r w:rsidRPr="004F3359">
        <w:rPr>
          <w:rFonts w:ascii="Century Gothic" w:hAnsi="Century Gothic" w:cs="Arial"/>
          <w:bCs/>
          <w:sz w:val="22"/>
          <w:szCs w:val="22"/>
        </w:rPr>
        <w:t>A record of written complaints and their outcome will be maintained and made available to Ofsted on request.</w:t>
      </w:r>
      <w:r w:rsidR="004F3359">
        <w:rPr>
          <w:rFonts w:ascii="Century Gothic" w:hAnsi="Century Gothic" w:cs="Arial"/>
          <w:bCs/>
          <w:sz w:val="22"/>
          <w:szCs w:val="22"/>
        </w:rPr>
        <w:t xml:space="preserve">  </w:t>
      </w:r>
      <w:r w:rsidRPr="004F3359">
        <w:rPr>
          <w:rFonts w:ascii="Century Gothic" w:hAnsi="Century Gothic" w:cs="Arial"/>
          <w:bCs/>
          <w:sz w:val="22"/>
          <w:szCs w:val="22"/>
        </w:rPr>
        <w:t xml:space="preserve">Parents are further advised that where they have concerns regarding the </w:t>
      </w:r>
      <w:r w:rsidR="00727E05" w:rsidRPr="004F3359">
        <w:rPr>
          <w:rFonts w:ascii="Century Gothic" w:hAnsi="Century Gothic" w:cs="Arial"/>
          <w:sz w:val="22"/>
          <w:szCs w:val="22"/>
        </w:rPr>
        <w:t>s</w:t>
      </w:r>
      <w:r w:rsidRPr="004F3359">
        <w:rPr>
          <w:rFonts w:ascii="Century Gothic" w:hAnsi="Century Gothic" w:cs="Arial"/>
          <w:sz w:val="22"/>
          <w:szCs w:val="22"/>
        </w:rPr>
        <w:t>chool</w:t>
      </w:r>
      <w:r w:rsidRPr="004F3359">
        <w:rPr>
          <w:rFonts w:ascii="Century Gothic" w:hAnsi="Century Gothic" w:cs="Arial"/>
          <w:bCs/>
          <w:sz w:val="22"/>
          <w:szCs w:val="22"/>
        </w:rPr>
        <w:t xml:space="preserve"> meeting EYFS requirements they may contact Ofsted on 0300 123 4666. </w:t>
      </w:r>
    </w:p>
    <w:p w:rsidR="000B2591" w:rsidRPr="00FD3AB3" w:rsidRDefault="000B2591" w:rsidP="00727E05">
      <w:pPr>
        <w:pStyle w:val="ListParagraph"/>
        <w:spacing w:before="0" w:after="0" w:line="276" w:lineRule="auto"/>
        <w:ind w:left="426" w:hanging="426"/>
        <w:jc w:val="both"/>
        <w:rPr>
          <w:rFonts w:ascii="Century Gothic" w:hAnsi="Century Gothic" w:cs="Arial"/>
          <w:b/>
          <w:sz w:val="22"/>
          <w:szCs w:val="22"/>
        </w:rPr>
      </w:pPr>
    </w:p>
    <w:p w:rsidR="000B2591"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Complaints received outside of term time</w:t>
      </w:r>
    </w:p>
    <w:p w:rsidR="00727E05" w:rsidRPr="00FD3AB3" w:rsidRDefault="00727E05" w:rsidP="00727E05">
      <w:pPr>
        <w:pStyle w:val="ListParagraph"/>
        <w:spacing w:before="0" w:after="0" w:line="276" w:lineRule="auto"/>
        <w:ind w:left="426" w:hanging="426"/>
        <w:jc w:val="both"/>
        <w:rPr>
          <w:rFonts w:ascii="Century Gothic" w:hAnsi="Century Gothic" w:cs="Arial"/>
          <w:b/>
          <w:sz w:val="22"/>
          <w:szCs w:val="22"/>
        </w:rPr>
      </w:pPr>
    </w:p>
    <w:p w:rsidR="00627291" w:rsidRPr="00FD3AB3" w:rsidRDefault="000B2591" w:rsidP="004F3359">
      <w:pPr>
        <w:spacing w:before="0" w:after="0" w:line="276" w:lineRule="auto"/>
        <w:ind w:left="426"/>
        <w:jc w:val="both"/>
        <w:rPr>
          <w:rFonts w:ascii="Century Gothic" w:hAnsi="Century Gothic" w:cs="Arial"/>
          <w:sz w:val="22"/>
          <w:szCs w:val="22"/>
        </w:rPr>
      </w:pPr>
      <w:r w:rsidRPr="00FD3AB3">
        <w:rPr>
          <w:rFonts w:ascii="Century Gothic" w:hAnsi="Century Gothic" w:cs="Arial"/>
          <w:sz w:val="22"/>
          <w:szCs w:val="22"/>
        </w:rPr>
        <w:t xml:space="preserve">The </w:t>
      </w:r>
      <w:r w:rsidR="00727E05">
        <w:rPr>
          <w:rFonts w:ascii="Century Gothic" w:hAnsi="Century Gothic" w:cs="Arial"/>
          <w:sz w:val="22"/>
          <w:szCs w:val="22"/>
        </w:rPr>
        <w:t>s</w:t>
      </w:r>
      <w:r w:rsidRPr="00FD3AB3">
        <w:rPr>
          <w:rFonts w:ascii="Century Gothic" w:hAnsi="Century Gothic" w:cs="Arial"/>
          <w:sz w:val="22"/>
          <w:szCs w:val="22"/>
        </w:rPr>
        <w:t>chool/Trust (as appropriate) will consider complaints made outside of term time to have been received on the first school day</w:t>
      </w:r>
      <w:r w:rsidRPr="00FD3AB3">
        <w:rPr>
          <w:rFonts w:ascii="Century Gothic" w:hAnsi="Century Gothic"/>
          <w:sz w:val="22"/>
          <w:szCs w:val="22"/>
        </w:rPr>
        <w:t xml:space="preserve"> </w:t>
      </w:r>
      <w:r w:rsidRPr="00FD3AB3">
        <w:rPr>
          <w:rFonts w:ascii="Century Gothic" w:hAnsi="Century Gothic" w:cs="Arial"/>
          <w:sz w:val="22"/>
          <w:szCs w:val="22"/>
        </w:rPr>
        <w:t>after the holiday period.</w:t>
      </w:r>
    </w:p>
    <w:p w:rsidR="00627291" w:rsidRPr="00FD3AB3" w:rsidRDefault="00627291" w:rsidP="00727E05">
      <w:pPr>
        <w:spacing w:before="0" w:after="0" w:line="276" w:lineRule="auto"/>
        <w:ind w:left="426" w:hanging="426"/>
        <w:jc w:val="both"/>
        <w:rPr>
          <w:rFonts w:ascii="Century Gothic" w:hAnsi="Century Gothic" w:cs="Arial"/>
          <w:sz w:val="22"/>
          <w:szCs w:val="22"/>
        </w:rPr>
      </w:pPr>
    </w:p>
    <w:p w:rsidR="000B2591"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Withdrawal of a Complaint</w:t>
      </w:r>
    </w:p>
    <w:p w:rsidR="00727E05" w:rsidRPr="00FD3AB3" w:rsidRDefault="00727E05" w:rsidP="00727E05">
      <w:pPr>
        <w:pStyle w:val="ListParagraph"/>
        <w:spacing w:before="0" w:after="0" w:line="276" w:lineRule="auto"/>
        <w:ind w:left="426" w:hanging="426"/>
        <w:jc w:val="both"/>
        <w:rPr>
          <w:rFonts w:ascii="Century Gothic" w:hAnsi="Century Gothic" w:cs="Arial"/>
          <w:b/>
          <w:sz w:val="22"/>
          <w:szCs w:val="22"/>
        </w:rPr>
      </w:pPr>
    </w:p>
    <w:p w:rsidR="000B2591" w:rsidRPr="00FD3AB3" w:rsidRDefault="000B2591" w:rsidP="004F3359">
      <w:pPr>
        <w:spacing w:before="0" w:after="0" w:line="276" w:lineRule="auto"/>
        <w:ind w:left="426"/>
        <w:rPr>
          <w:rFonts w:ascii="Century Gothic" w:hAnsi="Century Gothic" w:cs="Arial"/>
          <w:sz w:val="22"/>
          <w:szCs w:val="22"/>
        </w:rPr>
      </w:pPr>
      <w:r w:rsidRPr="00FD3AB3">
        <w:rPr>
          <w:rFonts w:ascii="Century Gothic" w:hAnsi="Century Gothic" w:cs="Arial"/>
          <w:sz w:val="22"/>
          <w:szCs w:val="22"/>
        </w:rPr>
        <w:t>If a Complainant wants to withdraw their complaint, they will be asked to confirm in writing.</w:t>
      </w:r>
    </w:p>
    <w:p w:rsidR="00627291" w:rsidRPr="00FD3AB3" w:rsidRDefault="006272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Record keeping and confidentiality</w:t>
      </w:r>
    </w:p>
    <w:p w:rsidR="000B2591" w:rsidRPr="00FD3AB3" w:rsidRDefault="000B2591" w:rsidP="00727E05">
      <w:pPr>
        <w:spacing w:before="0" w:after="0" w:line="276" w:lineRule="auto"/>
        <w:ind w:left="426" w:hanging="426"/>
        <w:jc w:val="both"/>
        <w:rPr>
          <w:rFonts w:ascii="Century Gothic" w:hAnsi="Century Gothic" w:cs="Arial"/>
          <w:b/>
          <w:sz w:val="22"/>
          <w:szCs w:val="22"/>
        </w:rPr>
      </w:pPr>
    </w:p>
    <w:p w:rsidR="000B2591" w:rsidRPr="00FD3AB3" w:rsidRDefault="000B2591" w:rsidP="00985E23">
      <w:pPr>
        <w:spacing w:before="0" w:after="0" w:line="276" w:lineRule="auto"/>
        <w:ind w:left="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A written record will be kept of all complaints that reach the formal stage, whether they are resolved following Stage 2, or proceed to a panel hearing (Stage 3) and any action taken by the school as a result (regardless of whether they are upheld). Complaint records will be </w:t>
      </w:r>
      <w:r w:rsidRPr="00FD3AB3">
        <w:rPr>
          <w:rFonts w:ascii="Century Gothic" w:hAnsi="Century Gothic" w:cs="Arial"/>
          <w:bCs/>
          <w:iCs/>
          <w:color w:val="000000"/>
          <w:sz w:val="22"/>
          <w:szCs w:val="22"/>
        </w:rPr>
        <w:lastRenderedPageBreak/>
        <w:t>maintained</w:t>
      </w:r>
      <w:r w:rsidR="00985E23">
        <w:rPr>
          <w:rFonts w:ascii="Century Gothic" w:hAnsi="Century Gothic" w:cs="Arial"/>
          <w:bCs/>
          <w:iCs/>
          <w:color w:val="000000"/>
          <w:sz w:val="22"/>
          <w:szCs w:val="22"/>
        </w:rPr>
        <w:t xml:space="preserve"> securely and in line with the </w:t>
      </w:r>
      <w:r w:rsidRPr="00FD3AB3">
        <w:rPr>
          <w:rFonts w:ascii="Century Gothic" w:hAnsi="Century Gothic" w:cs="Arial"/>
          <w:bCs/>
          <w:iCs/>
          <w:color w:val="000000"/>
          <w:sz w:val="22"/>
          <w:szCs w:val="22"/>
        </w:rPr>
        <w:t xml:space="preserve">data </w:t>
      </w:r>
      <w:r w:rsidR="00985E23">
        <w:rPr>
          <w:rFonts w:ascii="Century Gothic" w:hAnsi="Century Gothic" w:cs="Arial"/>
          <w:bCs/>
          <w:iCs/>
          <w:color w:val="000000"/>
          <w:sz w:val="22"/>
          <w:szCs w:val="22"/>
        </w:rPr>
        <w:t xml:space="preserve">protection policy. </w:t>
      </w:r>
      <w:r w:rsidRPr="00FD3AB3">
        <w:rPr>
          <w:rFonts w:ascii="Century Gothic" w:hAnsi="Century Gothic" w:cs="Arial"/>
          <w:bCs/>
          <w:iCs/>
          <w:color w:val="000000"/>
          <w:sz w:val="22"/>
          <w:szCs w:val="22"/>
        </w:rPr>
        <w:t>Correspondence, statements and records relating to individual complaints will be kept confidential except where the Secretary of State or a body conducting an inspection requests access to them.</w:t>
      </w:r>
      <w:r w:rsidR="00985E23">
        <w:rPr>
          <w:rFonts w:ascii="Century Gothic" w:hAnsi="Century Gothic" w:cs="Arial"/>
          <w:bCs/>
          <w:iCs/>
          <w:color w:val="000000"/>
          <w:sz w:val="22"/>
          <w:szCs w:val="22"/>
        </w:rPr>
        <w:t xml:space="preserve"> </w:t>
      </w:r>
      <w:r w:rsidRPr="00FD3AB3">
        <w:rPr>
          <w:rFonts w:ascii="Century Gothic" w:hAnsi="Century Gothic" w:cs="Arial"/>
          <w:bCs/>
          <w:iCs/>
          <w:color w:val="000000"/>
          <w:sz w:val="22"/>
          <w:szCs w:val="22"/>
        </w:rPr>
        <w:t>The Complainant should also keep all correspondence, statements and records relating to their complaint confidential, and should not disclose (by way of electronic communication, social media or otherwise) any information or documents relating to their complaint.</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627291"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 xml:space="preserve">Anonymous Complaints </w:t>
      </w:r>
    </w:p>
    <w:p w:rsidR="00727E05" w:rsidRPr="00FD3AB3" w:rsidRDefault="00727E05" w:rsidP="00727E05">
      <w:pPr>
        <w:pStyle w:val="ListParagraph"/>
        <w:spacing w:before="0" w:after="0" w:line="276" w:lineRule="auto"/>
        <w:ind w:left="426" w:hanging="426"/>
        <w:jc w:val="both"/>
        <w:rPr>
          <w:rFonts w:ascii="Century Gothic" w:hAnsi="Century Gothic" w:cs="Arial"/>
          <w:b/>
          <w:sz w:val="22"/>
          <w:szCs w:val="22"/>
        </w:rPr>
      </w:pPr>
    </w:p>
    <w:p w:rsidR="000B2591" w:rsidRPr="00FD3AB3" w:rsidRDefault="000B2591" w:rsidP="004F3359">
      <w:pPr>
        <w:keepNext/>
        <w:spacing w:before="0" w:after="0" w:line="276" w:lineRule="auto"/>
        <w:ind w:left="426"/>
        <w:jc w:val="both"/>
        <w:rPr>
          <w:rFonts w:ascii="Century Gothic" w:hAnsi="Century Gothic" w:cs="Arial"/>
          <w:sz w:val="22"/>
          <w:szCs w:val="22"/>
        </w:rPr>
      </w:pPr>
      <w:r w:rsidRPr="00FD3AB3">
        <w:rPr>
          <w:rFonts w:ascii="Century Gothic" w:hAnsi="Century Gothic" w:cs="Arial"/>
          <w:sz w:val="22"/>
          <w:szCs w:val="22"/>
        </w:rPr>
        <w:t xml:space="preserve">Where an anonymous complaint is received, the </w:t>
      </w:r>
      <w:r w:rsidR="00D65815" w:rsidRPr="00FD3AB3">
        <w:rPr>
          <w:rFonts w:ascii="Century Gothic" w:hAnsi="Century Gothic" w:cs="Arial"/>
          <w:sz w:val="22"/>
          <w:szCs w:val="22"/>
        </w:rPr>
        <w:t>s</w:t>
      </w:r>
      <w:r w:rsidRPr="00FD3AB3">
        <w:rPr>
          <w:rFonts w:ascii="Century Gothic" w:hAnsi="Century Gothic" w:cs="Arial"/>
          <w:sz w:val="22"/>
          <w:szCs w:val="22"/>
        </w:rPr>
        <w:t xml:space="preserve">chool/Trust will use its reasonable endeavours to consider the complaint as best as it reasonably can.  However the </w:t>
      </w:r>
      <w:r w:rsidR="00D65815" w:rsidRPr="00FD3AB3">
        <w:rPr>
          <w:rFonts w:ascii="Century Gothic" w:hAnsi="Century Gothic" w:cs="Arial"/>
          <w:sz w:val="22"/>
          <w:szCs w:val="22"/>
        </w:rPr>
        <w:t>s</w:t>
      </w:r>
      <w:r w:rsidRPr="00FD3AB3">
        <w:rPr>
          <w:rFonts w:ascii="Century Gothic" w:hAnsi="Century Gothic" w:cs="Arial"/>
          <w:sz w:val="22"/>
          <w:szCs w:val="22"/>
        </w:rPr>
        <w:t xml:space="preserve">chool/Trust will not be required to consider the complaint pursuant to any specific process and will handle anonymous complaints on a case by case basis. </w:t>
      </w:r>
    </w:p>
    <w:p w:rsidR="000B2591" w:rsidRPr="00FD3AB3" w:rsidRDefault="000B2591" w:rsidP="00727E05">
      <w:pPr>
        <w:keepNext/>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Complaint Campaigns</w:t>
      </w:r>
    </w:p>
    <w:p w:rsidR="000B2591" w:rsidRPr="00FD3AB3" w:rsidRDefault="000B2591" w:rsidP="00727E05">
      <w:pPr>
        <w:keepNext/>
        <w:spacing w:before="0" w:after="0" w:line="276" w:lineRule="auto"/>
        <w:ind w:left="426" w:hanging="426"/>
        <w:jc w:val="both"/>
        <w:rPr>
          <w:rFonts w:ascii="Century Gothic" w:hAnsi="Century Gothic" w:cs="Arial"/>
          <w:sz w:val="22"/>
          <w:szCs w:val="22"/>
        </w:rPr>
      </w:pPr>
    </w:p>
    <w:p w:rsidR="000B2591" w:rsidRPr="00FD3AB3" w:rsidRDefault="000B2591" w:rsidP="00985E23">
      <w:pPr>
        <w:spacing w:before="0" w:after="0" w:line="276" w:lineRule="auto"/>
        <w:ind w:left="426"/>
        <w:jc w:val="both"/>
        <w:rPr>
          <w:rFonts w:ascii="Century Gothic" w:hAnsi="Century Gothic" w:cs="Arial"/>
          <w:bCs/>
          <w:iCs/>
          <w:color w:val="000000"/>
          <w:sz w:val="22"/>
          <w:szCs w:val="22"/>
        </w:rPr>
      </w:pPr>
      <w:r w:rsidRPr="00FD3AB3">
        <w:rPr>
          <w:rFonts w:ascii="Century Gothic" w:hAnsi="Century Gothic" w:cs="Arial"/>
          <w:bCs/>
          <w:iCs/>
          <w:color w:val="000000"/>
          <w:sz w:val="22"/>
          <w:szCs w:val="22"/>
        </w:rPr>
        <w:t xml:space="preserve">Where the </w:t>
      </w:r>
      <w:r w:rsidR="00D65815"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iCs/>
          <w:color w:val="000000"/>
          <w:sz w:val="22"/>
          <w:szCs w:val="22"/>
        </w:rPr>
        <w:t>Trust receives a number of complaints all based on the same subject which in its reasonable opinion may be deemed a ‘complaint campaign’</w:t>
      </w:r>
      <w:r w:rsidR="004F3359">
        <w:rPr>
          <w:rFonts w:ascii="Century Gothic" w:hAnsi="Century Gothic" w:cs="Arial"/>
          <w:bCs/>
          <w:iCs/>
          <w:color w:val="000000"/>
          <w:sz w:val="22"/>
          <w:szCs w:val="22"/>
        </w:rPr>
        <w:t xml:space="preserve">, </w:t>
      </w:r>
      <w:r w:rsidRPr="00FD3AB3">
        <w:rPr>
          <w:rFonts w:ascii="Century Gothic" w:hAnsi="Century Gothic" w:cs="Arial"/>
          <w:bCs/>
          <w:iCs/>
          <w:color w:val="000000"/>
          <w:sz w:val="22"/>
          <w:szCs w:val="22"/>
        </w:rPr>
        <w:t xml:space="preserve">individual responses will not be sent to complainants in such cases. Instead, either a template response will be sent to all complainants or a single response will be published on the </w:t>
      </w:r>
      <w:r w:rsidR="00412C5A" w:rsidRPr="00FD3AB3">
        <w:rPr>
          <w:rFonts w:ascii="Century Gothic" w:hAnsi="Century Gothic" w:cs="Arial"/>
          <w:sz w:val="22"/>
          <w:szCs w:val="22"/>
        </w:rPr>
        <w:t>sc</w:t>
      </w:r>
      <w:r w:rsidRPr="00FD3AB3">
        <w:rPr>
          <w:rFonts w:ascii="Century Gothic" w:hAnsi="Century Gothic" w:cs="Arial"/>
          <w:sz w:val="22"/>
          <w:szCs w:val="22"/>
        </w:rPr>
        <w:t>hool</w:t>
      </w:r>
      <w:r w:rsidRPr="00FD3AB3">
        <w:rPr>
          <w:rFonts w:ascii="Century Gothic" w:hAnsi="Century Gothic" w:cs="Arial"/>
          <w:bCs/>
          <w:iCs/>
          <w:color w:val="000000"/>
          <w:sz w:val="22"/>
          <w:szCs w:val="22"/>
        </w:rPr>
        <w:t>/Trust’s we</w:t>
      </w:r>
      <w:r w:rsidR="00412C5A" w:rsidRPr="00FD3AB3">
        <w:rPr>
          <w:rFonts w:ascii="Century Gothic" w:hAnsi="Century Gothic" w:cs="Arial"/>
          <w:bCs/>
          <w:iCs/>
          <w:color w:val="000000"/>
          <w:sz w:val="22"/>
          <w:szCs w:val="22"/>
        </w:rPr>
        <w:t xml:space="preserve">bsite at the discretion of the </w:t>
      </w:r>
      <w:r w:rsidR="00412C5A" w:rsidRPr="00FD3AB3">
        <w:rPr>
          <w:rFonts w:ascii="Century Gothic" w:hAnsi="Century Gothic" w:cs="Arial"/>
          <w:sz w:val="22"/>
          <w:szCs w:val="22"/>
        </w:rPr>
        <w:t>headteacher</w:t>
      </w:r>
      <w:r w:rsidR="00412C5A" w:rsidRPr="00FD3AB3">
        <w:rPr>
          <w:rFonts w:ascii="Century Gothic" w:hAnsi="Century Gothic" w:cs="Arial"/>
          <w:bCs/>
          <w:iCs/>
          <w:color w:val="000000"/>
          <w:sz w:val="22"/>
          <w:szCs w:val="22"/>
        </w:rPr>
        <w:t>/</w:t>
      </w:r>
      <w:r w:rsidRPr="00FD3AB3">
        <w:rPr>
          <w:rFonts w:ascii="Century Gothic" w:hAnsi="Century Gothic" w:cs="Arial"/>
          <w:bCs/>
          <w:iCs/>
          <w:color w:val="000000"/>
          <w:sz w:val="22"/>
          <w:szCs w:val="22"/>
        </w:rPr>
        <w:t>Chair of Trustees.</w:t>
      </w:r>
      <w:r w:rsidR="00985E23">
        <w:rPr>
          <w:rFonts w:ascii="Century Gothic" w:hAnsi="Century Gothic" w:cs="Arial"/>
          <w:bCs/>
          <w:iCs/>
          <w:color w:val="000000"/>
          <w:sz w:val="22"/>
          <w:szCs w:val="22"/>
        </w:rPr>
        <w:t xml:space="preserve"> </w:t>
      </w:r>
      <w:r w:rsidRPr="00FD3AB3">
        <w:rPr>
          <w:rFonts w:ascii="Century Gothic" w:hAnsi="Century Gothic" w:cs="Arial"/>
          <w:bCs/>
          <w:iCs/>
          <w:color w:val="000000"/>
          <w:sz w:val="22"/>
          <w:szCs w:val="22"/>
        </w:rPr>
        <w:t xml:space="preserve">Where the complaint campaign involves complainants who are parents they will be entitled to escalate the complaint to a panel hearing if they are dissatisfied with the </w:t>
      </w:r>
      <w:r w:rsidRPr="00FD3AB3">
        <w:rPr>
          <w:rFonts w:ascii="Century Gothic" w:hAnsi="Century Gothic" w:cs="Arial"/>
          <w:sz w:val="22"/>
          <w:szCs w:val="22"/>
        </w:rPr>
        <w:t xml:space="preserve">School </w:t>
      </w:r>
      <w:r w:rsidRPr="00FD3AB3">
        <w:rPr>
          <w:rFonts w:ascii="Century Gothic" w:hAnsi="Century Gothic" w:cs="Arial"/>
          <w:bCs/>
          <w:iCs/>
          <w:color w:val="000000"/>
          <w:sz w:val="22"/>
          <w:szCs w:val="22"/>
        </w:rPr>
        <w:t xml:space="preserve">/Trust’s response. The </w:t>
      </w:r>
      <w:r w:rsidR="00D65815" w:rsidRPr="00FD3AB3">
        <w:rPr>
          <w:rFonts w:ascii="Century Gothic" w:hAnsi="Century Gothic" w:cs="Arial"/>
          <w:sz w:val="22"/>
          <w:szCs w:val="22"/>
        </w:rPr>
        <w:t>s</w:t>
      </w:r>
      <w:r w:rsidRPr="00FD3AB3">
        <w:rPr>
          <w:rFonts w:ascii="Century Gothic" w:hAnsi="Century Gothic" w:cs="Arial"/>
          <w:sz w:val="22"/>
          <w:szCs w:val="22"/>
        </w:rPr>
        <w:t>chool</w:t>
      </w:r>
      <w:r w:rsidRPr="00FD3AB3">
        <w:rPr>
          <w:rFonts w:ascii="Century Gothic" w:hAnsi="Century Gothic" w:cs="Arial"/>
          <w:bCs/>
          <w:iCs/>
          <w:color w:val="000000"/>
          <w:sz w:val="22"/>
          <w:szCs w:val="22"/>
        </w:rPr>
        <w:t>/Trust will consider how best to manage panel hearings in such circumstances.</w:t>
      </w:r>
    </w:p>
    <w:p w:rsidR="000B2591" w:rsidRPr="00FD3AB3" w:rsidRDefault="000B2591" w:rsidP="00727E05">
      <w:pPr>
        <w:spacing w:before="0" w:after="0" w:line="276" w:lineRule="auto"/>
        <w:ind w:left="426" w:hanging="426"/>
        <w:jc w:val="both"/>
        <w:rPr>
          <w:rFonts w:ascii="Century Gothic" w:hAnsi="Century Gothic" w:cs="Arial"/>
          <w:b/>
          <w:bCs/>
          <w:i/>
          <w:iCs/>
          <w:sz w:val="22"/>
          <w:szCs w:val="22"/>
          <w:highlight w:val="yellow"/>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Serial or persistent complainants</w:t>
      </w:r>
    </w:p>
    <w:p w:rsidR="00627291" w:rsidRPr="00FD3AB3" w:rsidRDefault="00627291" w:rsidP="00727E05">
      <w:pPr>
        <w:spacing w:before="0" w:after="0" w:line="276" w:lineRule="auto"/>
        <w:ind w:left="426" w:hanging="426"/>
        <w:jc w:val="both"/>
        <w:rPr>
          <w:rFonts w:ascii="Century Gothic" w:hAnsi="Century Gothic" w:cs="Arial"/>
          <w:sz w:val="22"/>
          <w:szCs w:val="22"/>
        </w:rPr>
      </w:pPr>
    </w:p>
    <w:p w:rsidR="000B2591" w:rsidRPr="00FD3AB3" w:rsidRDefault="000B2591" w:rsidP="004F3359">
      <w:pPr>
        <w:spacing w:before="0" w:after="0" w:line="276" w:lineRule="auto"/>
        <w:ind w:left="426"/>
        <w:jc w:val="both"/>
        <w:rPr>
          <w:rFonts w:ascii="Century Gothic" w:hAnsi="Century Gothic" w:cs="Arial"/>
          <w:sz w:val="22"/>
          <w:szCs w:val="22"/>
        </w:rPr>
      </w:pPr>
      <w:r w:rsidRPr="00FD3AB3">
        <w:rPr>
          <w:rFonts w:ascii="Century Gothic" w:hAnsi="Century Gothic" w:cs="Arial"/>
          <w:sz w:val="22"/>
          <w:szCs w:val="22"/>
        </w:rPr>
        <w:t>If at any level a Complainant or connected party attempts to reopen an issue or a closely related issue that has already been dealt with under this Complaints Policy, the Chair of Trustees may write to the Complainant to inform him/her that the procedure has been e</w:t>
      </w:r>
      <w:r w:rsidR="00985E23">
        <w:rPr>
          <w:rFonts w:ascii="Century Gothic" w:hAnsi="Century Gothic" w:cs="Arial"/>
          <w:sz w:val="22"/>
          <w:szCs w:val="22"/>
        </w:rPr>
        <w:t xml:space="preserve">xhausted and the matter closed and </w:t>
      </w:r>
      <w:r w:rsidRPr="00FD3AB3">
        <w:rPr>
          <w:rFonts w:ascii="Century Gothic" w:hAnsi="Century Gothic" w:cs="Arial"/>
          <w:sz w:val="22"/>
          <w:szCs w:val="22"/>
        </w:rPr>
        <w:t>that continued correspondence on the same matter is vexatious.</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Default="000B2591" w:rsidP="00727E05">
      <w:pPr>
        <w:pStyle w:val="ListParagraph"/>
        <w:numPr>
          <w:ilvl w:val="0"/>
          <w:numId w:val="2"/>
        </w:numPr>
        <w:spacing w:before="0" w:after="0" w:line="276" w:lineRule="auto"/>
        <w:ind w:left="426" w:hanging="426"/>
        <w:jc w:val="both"/>
        <w:rPr>
          <w:rFonts w:ascii="Century Gothic" w:hAnsi="Century Gothic" w:cs="Arial"/>
          <w:b/>
          <w:sz w:val="22"/>
          <w:szCs w:val="22"/>
        </w:rPr>
      </w:pPr>
      <w:r w:rsidRPr="00FD3AB3">
        <w:rPr>
          <w:rFonts w:ascii="Century Gothic" w:hAnsi="Century Gothic" w:cs="Arial"/>
          <w:b/>
          <w:sz w:val="22"/>
          <w:szCs w:val="22"/>
        </w:rPr>
        <w:t>Vexatious complaints</w:t>
      </w:r>
    </w:p>
    <w:p w:rsidR="004F3359" w:rsidRPr="00FD3AB3" w:rsidRDefault="004F3359" w:rsidP="004F3359">
      <w:pPr>
        <w:pStyle w:val="ListParagraph"/>
        <w:spacing w:before="0" w:after="0" w:line="276" w:lineRule="auto"/>
        <w:ind w:left="426"/>
        <w:jc w:val="both"/>
        <w:rPr>
          <w:rFonts w:ascii="Century Gothic" w:hAnsi="Century Gothic" w:cs="Arial"/>
          <w:b/>
          <w:sz w:val="22"/>
          <w:szCs w:val="22"/>
        </w:rPr>
      </w:pPr>
    </w:p>
    <w:p w:rsidR="000B2591" w:rsidRPr="004F3359" w:rsidRDefault="000B2591" w:rsidP="004F3359">
      <w:pPr>
        <w:keepNext/>
        <w:spacing w:before="0" w:after="0" w:line="276" w:lineRule="auto"/>
        <w:ind w:firstLine="426"/>
        <w:jc w:val="both"/>
        <w:rPr>
          <w:rFonts w:ascii="Century Gothic" w:hAnsi="Century Gothic" w:cs="Arial"/>
          <w:sz w:val="22"/>
          <w:szCs w:val="22"/>
        </w:rPr>
      </w:pPr>
      <w:r w:rsidRPr="004F3359">
        <w:rPr>
          <w:rFonts w:ascii="Century Gothic" w:hAnsi="Century Gothic" w:cs="Arial"/>
          <w:sz w:val="22"/>
          <w:szCs w:val="22"/>
        </w:rPr>
        <w:t>Complaints with the following characteristics may be deemed to be vexatious:</w:t>
      </w:r>
    </w:p>
    <w:p w:rsidR="000B2591" w:rsidRPr="00FD3AB3" w:rsidRDefault="000B2591" w:rsidP="00985E23">
      <w:pPr>
        <w:pStyle w:val="ListParagraph"/>
        <w:numPr>
          <w:ilvl w:val="0"/>
          <w:numId w:val="1"/>
        </w:numPr>
        <w:spacing w:before="0" w:after="0" w:line="276" w:lineRule="auto"/>
        <w:ind w:left="993" w:hanging="426"/>
        <w:jc w:val="both"/>
        <w:rPr>
          <w:rFonts w:ascii="Century Gothic" w:hAnsi="Century Gothic" w:cs="Arial"/>
          <w:sz w:val="22"/>
          <w:szCs w:val="22"/>
        </w:rPr>
      </w:pPr>
      <w:r w:rsidRPr="00FD3AB3">
        <w:rPr>
          <w:rFonts w:ascii="Century Gothic" w:hAnsi="Century Gothic" w:cs="Arial"/>
          <w:sz w:val="22"/>
          <w:szCs w:val="22"/>
        </w:rPr>
        <w:t xml:space="preserve">obsessive, persistent, harassing, prolific, repetitious; </w:t>
      </w:r>
    </w:p>
    <w:p w:rsidR="000B2591" w:rsidRPr="00FD3AB3" w:rsidRDefault="00985E23" w:rsidP="00985E23">
      <w:pPr>
        <w:pStyle w:val="ListParagraph"/>
        <w:numPr>
          <w:ilvl w:val="0"/>
          <w:numId w:val="1"/>
        </w:numPr>
        <w:spacing w:before="0" w:after="0" w:line="276" w:lineRule="auto"/>
        <w:ind w:left="993" w:hanging="426"/>
        <w:jc w:val="both"/>
        <w:rPr>
          <w:rFonts w:ascii="Century Gothic" w:hAnsi="Century Gothic" w:cs="Arial"/>
          <w:sz w:val="22"/>
          <w:szCs w:val="22"/>
        </w:rPr>
      </w:pPr>
      <w:r>
        <w:rPr>
          <w:rFonts w:ascii="Century Gothic" w:hAnsi="Century Gothic" w:cs="Arial"/>
          <w:sz w:val="22"/>
          <w:szCs w:val="22"/>
        </w:rPr>
        <w:t xml:space="preserve">insistence </w:t>
      </w:r>
      <w:r w:rsidR="000B2591" w:rsidRPr="00FD3AB3">
        <w:rPr>
          <w:rFonts w:ascii="Century Gothic" w:hAnsi="Century Gothic" w:cs="Arial"/>
          <w:sz w:val="22"/>
          <w:szCs w:val="22"/>
        </w:rPr>
        <w:t xml:space="preserve">on pursuing unmeritorious complaints or unrealistic outcomes beyond all reason; </w:t>
      </w:r>
    </w:p>
    <w:p w:rsidR="000B2591" w:rsidRPr="00FD3AB3" w:rsidRDefault="000B2591" w:rsidP="00985E23">
      <w:pPr>
        <w:pStyle w:val="ListParagraph"/>
        <w:numPr>
          <w:ilvl w:val="0"/>
          <w:numId w:val="1"/>
        </w:numPr>
        <w:spacing w:before="0" w:after="0" w:line="276" w:lineRule="auto"/>
        <w:ind w:left="993" w:hanging="426"/>
        <w:jc w:val="both"/>
        <w:rPr>
          <w:rFonts w:ascii="Century Gothic" w:hAnsi="Century Gothic" w:cs="Arial"/>
          <w:sz w:val="22"/>
          <w:szCs w:val="22"/>
        </w:rPr>
      </w:pPr>
      <w:r w:rsidRPr="00FD3AB3">
        <w:rPr>
          <w:rFonts w:ascii="Century Gothic" w:hAnsi="Century Gothic" w:cs="Arial"/>
          <w:sz w:val="22"/>
          <w:szCs w:val="22"/>
        </w:rPr>
        <w:t xml:space="preserve">insistence upon pursuing meritorious complaints in an unreasonable manner; </w:t>
      </w:r>
    </w:p>
    <w:p w:rsidR="000B2591" w:rsidRPr="00FD3AB3" w:rsidRDefault="000B2591" w:rsidP="00985E23">
      <w:pPr>
        <w:pStyle w:val="ListParagraph"/>
        <w:numPr>
          <w:ilvl w:val="0"/>
          <w:numId w:val="1"/>
        </w:numPr>
        <w:spacing w:before="0" w:after="0" w:line="276" w:lineRule="auto"/>
        <w:ind w:left="993" w:hanging="426"/>
        <w:jc w:val="both"/>
        <w:rPr>
          <w:rFonts w:ascii="Century Gothic" w:hAnsi="Century Gothic" w:cs="Arial"/>
          <w:sz w:val="22"/>
          <w:szCs w:val="22"/>
        </w:rPr>
      </w:pPr>
      <w:r w:rsidRPr="00FD3AB3">
        <w:rPr>
          <w:rFonts w:ascii="Century Gothic" w:hAnsi="Century Gothic" w:cs="Arial"/>
          <w:sz w:val="22"/>
          <w:szCs w:val="22"/>
        </w:rPr>
        <w:t xml:space="preserve">complaints which are designed to cause disruption or annoyance; </w:t>
      </w:r>
    </w:p>
    <w:p w:rsidR="004F3359" w:rsidRPr="00985E23" w:rsidRDefault="000B2591" w:rsidP="00985E23">
      <w:pPr>
        <w:pStyle w:val="ListParagraph"/>
        <w:numPr>
          <w:ilvl w:val="0"/>
          <w:numId w:val="1"/>
        </w:numPr>
        <w:spacing w:before="0" w:after="0" w:line="276" w:lineRule="auto"/>
        <w:ind w:left="993" w:hanging="426"/>
        <w:jc w:val="both"/>
        <w:rPr>
          <w:rFonts w:ascii="Century Gothic" w:hAnsi="Century Gothic" w:cs="Arial"/>
          <w:sz w:val="22"/>
          <w:szCs w:val="22"/>
        </w:rPr>
      </w:pPr>
      <w:r w:rsidRPr="00FD3AB3">
        <w:rPr>
          <w:rFonts w:ascii="Century Gothic" w:hAnsi="Century Gothic" w:cs="Arial"/>
          <w:sz w:val="22"/>
          <w:szCs w:val="22"/>
        </w:rPr>
        <w:t>demands for redress that lack any serious purpose or value.</w:t>
      </w:r>
    </w:p>
    <w:p w:rsidR="000B2591" w:rsidRPr="004F3359" w:rsidRDefault="000B2591" w:rsidP="004F3359">
      <w:pPr>
        <w:keepNext/>
        <w:spacing w:before="0" w:after="0" w:line="276" w:lineRule="auto"/>
        <w:ind w:left="426"/>
        <w:jc w:val="both"/>
        <w:rPr>
          <w:rFonts w:ascii="Century Gothic" w:hAnsi="Century Gothic" w:cs="Arial"/>
          <w:sz w:val="22"/>
          <w:szCs w:val="22"/>
        </w:rPr>
      </w:pPr>
      <w:r w:rsidRPr="004F3359">
        <w:rPr>
          <w:rFonts w:ascii="Century Gothic" w:hAnsi="Century Gothic" w:cs="Arial"/>
          <w:sz w:val="22"/>
          <w:szCs w:val="22"/>
        </w:rPr>
        <w:t>In such cases, the Chair of Trustees may write to the Complainant to inform him/her that the complaint is deemed to be vexatious and that the Trust will not respond to any further correspondence on this issue or a closely related issue.</w:t>
      </w:r>
    </w:p>
    <w:p w:rsidR="000B2591" w:rsidRPr="00FD3AB3" w:rsidRDefault="000B2591" w:rsidP="00727E05">
      <w:pPr>
        <w:spacing w:before="0" w:after="0" w:line="276" w:lineRule="auto"/>
        <w:ind w:left="426" w:hanging="426"/>
        <w:jc w:val="both"/>
        <w:rPr>
          <w:rFonts w:ascii="Century Gothic" w:hAnsi="Century Gothic" w:cs="Arial"/>
          <w:sz w:val="22"/>
          <w:szCs w:val="22"/>
        </w:rPr>
      </w:pPr>
    </w:p>
    <w:p w:rsidR="000B2591" w:rsidRPr="00FD3AB3" w:rsidRDefault="000B2591" w:rsidP="00727E05">
      <w:pPr>
        <w:pStyle w:val="ListParagraph"/>
        <w:numPr>
          <w:ilvl w:val="0"/>
          <w:numId w:val="2"/>
        </w:numPr>
        <w:spacing w:before="0" w:after="0" w:line="276" w:lineRule="auto"/>
        <w:ind w:left="426" w:hanging="426"/>
        <w:jc w:val="both"/>
        <w:rPr>
          <w:rFonts w:ascii="Century Gothic" w:hAnsi="Century Gothic" w:cs="Arial"/>
          <w:b/>
          <w:bCs/>
          <w:sz w:val="22"/>
          <w:szCs w:val="22"/>
        </w:rPr>
      </w:pPr>
      <w:r w:rsidRPr="00FD3AB3">
        <w:rPr>
          <w:rFonts w:ascii="Century Gothic" w:hAnsi="Century Gothic" w:cs="Arial"/>
          <w:b/>
          <w:bCs/>
          <w:sz w:val="22"/>
          <w:szCs w:val="22"/>
        </w:rPr>
        <w:t xml:space="preserve"> Legal Proceedings</w:t>
      </w:r>
    </w:p>
    <w:p w:rsidR="004F3359" w:rsidRDefault="004F3359" w:rsidP="00727E05">
      <w:pPr>
        <w:spacing w:before="0" w:after="0" w:line="276" w:lineRule="auto"/>
        <w:ind w:left="426" w:hanging="426"/>
        <w:jc w:val="both"/>
        <w:rPr>
          <w:rFonts w:ascii="Century Gothic" w:hAnsi="Century Gothic" w:cs="Arial"/>
          <w:sz w:val="22"/>
          <w:szCs w:val="22"/>
        </w:rPr>
      </w:pPr>
    </w:p>
    <w:p w:rsidR="000B2591" w:rsidRPr="00F4383E" w:rsidRDefault="000B2591" w:rsidP="004F3359">
      <w:pPr>
        <w:spacing w:before="0" w:after="0" w:line="276" w:lineRule="auto"/>
        <w:ind w:left="426"/>
        <w:jc w:val="both"/>
        <w:rPr>
          <w:rFonts w:ascii="Century Gothic" w:hAnsi="Century Gothic" w:cs="Arial"/>
          <w:b/>
          <w:bCs/>
          <w:sz w:val="22"/>
          <w:szCs w:val="22"/>
        </w:rPr>
      </w:pPr>
      <w:r w:rsidRPr="00FD3AB3">
        <w:rPr>
          <w:rFonts w:ascii="Century Gothic" w:hAnsi="Century Gothic" w:cs="Arial"/>
          <w:sz w:val="22"/>
          <w:szCs w:val="22"/>
        </w:rPr>
        <w:t>If a Complainant threatens or commences legal action against the School/Trust (including the issuing of a letter before claim) in relation to their complaint, we will consider whether to suspend the complaints procedure in relation to their complaint until those legal proceedings have concluded.</w:t>
      </w:r>
      <w:r w:rsidRPr="00F4383E">
        <w:rPr>
          <w:rFonts w:ascii="Century Gothic" w:hAnsi="Century Gothic" w:cs="Arial"/>
          <w:b/>
          <w:bCs/>
          <w:sz w:val="22"/>
          <w:szCs w:val="22"/>
        </w:rPr>
        <w:br w:type="page"/>
      </w:r>
    </w:p>
    <w:p w:rsidR="000B2591" w:rsidRPr="00985E23" w:rsidRDefault="000B2591" w:rsidP="000B2591">
      <w:pPr>
        <w:spacing w:line="276" w:lineRule="auto"/>
        <w:jc w:val="both"/>
        <w:rPr>
          <w:rFonts w:ascii="Century Gothic" w:hAnsi="Century Gothic" w:cs="Arial"/>
          <w:b/>
          <w:bCs/>
          <w:color w:val="00B0F0"/>
          <w:sz w:val="22"/>
          <w:szCs w:val="22"/>
        </w:rPr>
      </w:pPr>
      <w:r w:rsidRPr="00985E23">
        <w:rPr>
          <w:rFonts w:ascii="Century Gothic" w:hAnsi="Century Gothic" w:cs="Arial"/>
          <w:b/>
          <w:bCs/>
          <w:color w:val="00B0F0"/>
          <w:sz w:val="22"/>
          <w:szCs w:val="22"/>
        </w:rPr>
        <w:lastRenderedPageBreak/>
        <w:t xml:space="preserve">Appendix 1 – </w:t>
      </w:r>
      <w:r w:rsidR="00D65815" w:rsidRPr="00985E23">
        <w:rPr>
          <w:rFonts w:ascii="Century Gothic" w:hAnsi="Century Gothic" w:cs="Arial"/>
          <w:b/>
          <w:bCs/>
          <w:color w:val="00B0F0"/>
          <w:sz w:val="22"/>
          <w:szCs w:val="22"/>
        </w:rPr>
        <w:t xml:space="preserve">Quality First Education Trust </w:t>
      </w:r>
      <w:r w:rsidRPr="00985E23">
        <w:rPr>
          <w:rFonts w:ascii="Century Gothic" w:hAnsi="Century Gothic" w:cs="Arial"/>
          <w:b/>
          <w:bCs/>
          <w:color w:val="00B0F0"/>
          <w:sz w:val="22"/>
          <w:szCs w:val="22"/>
        </w:rPr>
        <w:t>Complaints Form</w:t>
      </w:r>
    </w:p>
    <w:p w:rsidR="000B2591" w:rsidRPr="00F4383E" w:rsidRDefault="000B2591" w:rsidP="000B2591">
      <w:pPr>
        <w:spacing w:line="276" w:lineRule="auto"/>
        <w:jc w:val="both"/>
        <w:rPr>
          <w:rFonts w:ascii="Century Gothic" w:hAnsi="Century Gothic" w:cs="Arial"/>
          <w:szCs w:val="20"/>
        </w:rPr>
      </w:pPr>
      <w:r w:rsidRPr="00F4383E">
        <w:rPr>
          <w:rFonts w:ascii="Century Gothic" w:hAnsi="Century Gothic" w:cs="Arial"/>
          <w:szCs w:val="20"/>
        </w:rPr>
        <w:t xml:space="preserve">This form should be used to raise a formal complaint only after a matter has been raised informally under either Part A or Part B of the Complaints Policy and you are not satisfied with the response. </w:t>
      </w:r>
    </w:p>
    <w:tbl>
      <w:tblPr>
        <w:tblStyle w:val="GridTable4-Accent3"/>
        <w:tblW w:w="0" w:type="auto"/>
        <w:tblLook w:val="04A0" w:firstRow="1" w:lastRow="0" w:firstColumn="1" w:lastColumn="0" w:noHBand="0" w:noVBand="1"/>
      </w:tblPr>
      <w:tblGrid>
        <w:gridCol w:w="3114"/>
        <w:gridCol w:w="7229"/>
      </w:tblGrid>
      <w:tr w:rsidR="000B2591" w:rsidRPr="00F4383E" w:rsidTr="00104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rsidR="000B2591" w:rsidRPr="00F4383E" w:rsidRDefault="000B2591" w:rsidP="0074503F">
            <w:pPr>
              <w:spacing w:line="276" w:lineRule="auto"/>
              <w:jc w:val="both"/>
              <w:rPr>
                <w:rFonts w:ascii="Century Gothic" w:hAnsi="Century Gothic" w:cs="Arial"/>
                <w:b w:val="0"/>
                <w:bCs w:val="0"/>
                <w:szCs w:val="20"/>
              </w:rPr>
            </w:pPr>
            <w:r w:rsidRPr="00F4383E">
              <w:rPr>
                <w:rFonts w:ascii="Century Gothic" w:hAnsi="Century Gothic" w:cs="Arial"/>
                <w:szCs w:val="20"/>
              </w:rPr>
              <w:t>Your details</w:t>
            </w:r>
          </w:p>
        </w:tc>
      </w:tr>
      <w:tr w:rsidR="000B2591" w:rsidRPr="00F4383E" w:rsidTr="00104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74503F">
            <w:pPr>
              <w:spacing w:line="276" w:lineRule="auto"/>
              <w:jc w:val="both"/>
              <w:rPr>
                <w:rFonts w:ascii="Century Gothic" w:hAnsi="Century Gothic" w:cs="Arial"/>
                <w:szCs w:val="20"/>
              </w:rPr>
            </w:pPr>
            <w:r w:rsidRPr="00F4383E">
              <w:rPr>
                <w:rFonts w:ascii="Century Gothic" w:hAnsi="Century Gothic" w:cs="Arial"/>
                <w:szCs w:val="20"/>
              </w:rPr>
              <w:t xml:space="preserve">Name </w:t>
            </w:r>
          </w:p>
        </w:tc>
        <w:tc>
          <w:tcPr>
            <w:tcW w:w="7229" w:type="dxa"/>
          </w:tcPr>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tc>
      </w:tr>
      <w:tr w:rsidR="000B2591" w:rsidRPr="00F4383E" w:rsidTr="00104FA2">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74503F">
            <w:pPr>
              <w:spacing w:line="276" w:lineRule="auto"/>
              <w:jc w:val="both"/>
              <w:rPr>
                <w:rFonts w:ascii="Century Gothic" w:hAnsi="Century Gothic" w:cs="Arial"/>
                <w:szCs w:val="20"/>
              </w:rPr>
            </w:pPr>
            <w:r w:rsidRPr="00F4383E">
              <w:rPr>
                <w:rFonts w:ascii="Century Gothic" w:hAnsi="Century Gothic" w:cs="Arial"/>
                <w:szCs w:val="20"/>
              </w:rPr>
              <w:t xml:space="preserve">Email </w:t>
            </w:r>
          </w:p>
        </w:tc>
        <w:tc>
          <w:tcPr>
            <w:tcW w:w="7229" w:type="dxa"/>
          </w:tcPr>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tc>
      </w:tr>
      <w:tr w:rsidR="000B2591" w:rsidRPr="00F4383E" w:rsidTr="00104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74503F">
            <w:pPr>
              <w:spacing w:line="276" w:lineRule="auto"/>
              <w:jc w:val="both"/>
              <w:rPr>
                <w:rFonts w:ascii="Century Gothic" w:hAnsi="Century Gothic" w:cs="Arial"/>
                <w:szCs w:val="20"/>
              </w:rPr>
            </w:pPr>
            <w:r w:rsidRPr="00F4383E">
              <w:rPr>
                <w:rFonts w:ascii="Century Gothic" w:hAnsi="Century Gothic" w:cs="Arial"/>
                <w:szCs w:val="20"/>
              </w:rPr>
              <w:t>A</w:t>
            </w:r>
            <w:r w:rsidR="00412C5A" w:rsidRPr="00F4383E">
              <w:rPr>
                <w:rFonts w:ascii="Century Gothic" w:hAnsi="Century Gothic" w:cs="Arial"/>
                <w:szCs w:val="20"/>
              </w:rPr>
              <w:t>d</w:t>
            </w:r>
            <w:r w:rsidRPr="00F4383E">
              <w:rPr>
                <w:rFonts w:ascii="Century Gothic" w:hAnsi="Century Gothic" w:cs="Arial"/>
                <w:szCs w:val="20"/>
              </w:rPr>
              <w:t xml:space="preserve">dress </w:t>
            </w:r>
          </w:p>
        </w:tc>
        <w:tc>
          <w:tcPr>
            <w:tcW w:w="7229" w:type="dxa"/>
          </w:tcPr>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tc>
      </w:tr>
      <w:tr w:rsidR="000B2591" w:rsidRPr="00F4383E" w:rsidTr="00104FA2">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F4383E">
            <w:pPr>
              <w:spacing w:line="276" w:lineRule="auto"/>
              <w:rPr>
                <w:rFonts w:ascii="Century Gothic" w:hAnsi="Century Gothic" w:cs="Arial"/>
                <w:szCs w:val="20"/>
              </w:rPr>
            </w:pPr>
            <w:r w:rsidRPr="00F4383E">
              <w:rPr>
                <w:rFonts w:ascii="Century Gothic" w:hAnsi="Century Gothic" w:cs="Arial"/>
                <w:szCs w:val="20"/>
              </w:rPr>
              <w:t xml:space="preserve">Name of pupil, year group and your relationship to them </w:t>
            </w:r>
            <w:r w:rsidRPr="00F4383E">
              <w:rPr>
                <w:rFonts w:ascii="Century Gothic" w:hAnsi="Century Gothic" w:cs="Arial"/>
                <w:i/>
                <w:iCs/>
                <w:szCs w:val="20"/>
              </w:rPr>
              <w:t>(if applicable)</w:t>
            </w:r>
          </w:p>
        </w:tc>
        <w:tc>
          <w:tcPr>
            <w:tcW w:w="7229" w:type="dxa"/>
          </w:tcPr>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tc>
      </w:tr>
      <w:tr w:rsidR="000B2591" w:rsidRPr="00F4383E" w:rsidTr="00104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A5A5A5" w:themeFill="accent3"/>
          </w:tcPr>
          <w:p w:rsidR="000B2591" w:rsidRPr="00F4383E" w:rsidRDefault="000B2591" w:rsidP="0074503F">
            <w:pPr>
              <w:spacing w:line="276" w:lineRule="auto"/>
              <w:jc w:val="both"/>
              <w:rPr>
                <w:rFonts w:ascii="Century Gothic" w:hAnsi="Century Gothic" w:cs="Arial"/>
                <w:b w:val="0"/>
                <w:bCs w:val="0"/>
                <w:szCs w:val="20"/>
              </w:rPr>
            </w:pPr>
            <w:r w:rsidRPr="00F4383E">
              <w:rPr>
                <w:rFonts w:ascii="Century Gothic" w:hAnsi="Century Gothic" w:cs="Arial"/>
                <w:color w:val="FFFFFF" w:themeColor="background1"/>
                <w:szCs w:val="20"/>
              </w:rPr>
              <w:t>Complaint details</w:t>
            </w:r>
          </w:p>
        </w:tc>
      </w:tr>
      <w:tr w:rsidR="000B2591" w:rsidRPr="00F4383E" w:rsidTr="00104FA2">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F4383E">
            <w:pPr>
              <w:spacing w:line="276" w:lineRule="auto"/>
              <w:rPr>
                <w:rFonts w:ascii="Century Gothic" w:hAnsi="Century Gothic" w:cs="Arial"/>
                <w:szCs w:val="20"/>
              </w:rPr>
            </w:pPr>
            <w:r w:rsidRPr="00F4383E">
              <w:rPr>
                <w:rFonts w:ascii="Century Gothic" w:hAnsi="Century Gothic" w:cs="Arial"/>
                <w:szCs w:val="20"/>
              </w:rPr>
              <w:t xml:space="preserve">School name </w:t>
            </w:r>
            <w:r w:rsidRPr="00F4383E">
              <w:rPr>
                <w:rFonts w:ascii="Century Gothic" w:hAnsi="Century Gothic" w:cs="Arial"/>
                <w:i/>
                <w:iCs/>
                <w:szCs w:val="20"/>
              </w:rPr>
              <w:t xml:space="preserve">(if complaint relates to a specific </w:t>
            </w:r>
            <w:r w:rsidRPr="00F4383E">
              <w:rPr>
                <w:rFonts w:ascii="Century Gothic" w:hAnsi="Century Gothic" w:cs="Arial"/>
                <w:szCs w:val="20"/>
              </w:rPr>
              <w:t>school</w:t>
            </w:r>
            <w:r w:rsidRPr="00F4383E">
              <w:rPr>
                <w:rFonts w:ascii="Century Gothic" w:hAnsi="Century Gothic" w:cs="Arial"/>
                <w:i/>
                <w:iCs/>
                <w:szCs w:val="20"/>
              </w:rPr>
              <w:t>)</w:t>
            </w:r>
          </w:p>
        </w:tc>
        <w:tc>
          <w:tcPr>
            <w:tcW w:w="7229" w:type="dxa"/>
          </w:tcPr>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tc>
      </w:tr>
      <w:tr w:rsidR="000B2591" w:rsidRPr="00F4383E" w:rsidTr="00104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F4383E">
            <w:pPr>
              <w:spacing w:line="276" w:lineRule="auto"/>
              <w:rPr>
                <w:rFonts w:ascii="Century Gothic" w:hAnsi="Century Gothic" w:cs="Arial"/>
                <w:i/>
                <w:iCs/>
                <w:szCs w:val="20"/>
              </w:rPr>
            </w:pPr>
            <w:r w:rsidRPr="00F4383E">
              <w:rPr>
                <w:rFonts w:ascii="Century Gothic" w:hAnsi="Century Gothic" w:cs="Arial"/>
                <w:szCs w:val="20"/>
              </w:rPr>
              <w:t xml:space="preserve">Grounds of complaint </w:t>
            </w:r>
          </w:p>
        </w:tc>
        <w:tc>
          <w:tcPr>
            <w:tcW w:w="7229" w:type="dxa"/>
          </w:tcPr>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tc>
      </w:tr>
      <w:tr w:rsidR="000B2591" w:rsidRPr="00F4383E" w:rsidTr="00104FA2">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104FA2">
            <w:pPr>
              <w:spacing w:line="276" w:lineRule="auto"/>
              <w:rPr>
                <w:rFonts w:ascii="Century Gothic" w:hAnsi="Century Gothic" w:cs="Arial"/>
                <w:szCs w:val="20"/>
              </w:rPr>
            </w:pPr>
            <w:r w:rsidRPr="00F4383E">
              <w:rPr>
                <w:rFonts w:ascii="Century Gothic" w:hAnsi="Century Gothic" w:cs="Arial"/>
                <w:szCs w:val="20"/>
              </w:rPr>
              <w:t xml:space="preserve">What steps have been taken to resolve the complaint informally </w:t>
            </w:r>
            <w:r w:rsidRPr="00F4383E">
              <w:rPr>
                <w:rFonts w:ascii="Century Gothic" w:hAnsi="Century Gothic" w:cs="Arial"/>
                <w:i/>
                <w:iCs/>
                <w:szCs w:val="20"/>
              </w:rPr>
              <w:t>(including details of who the matter was raised with, when and what solution was offered)</w:t>
            </w:r>
          </w:p>
        </w:tc>
        <w:tc>
          <w:tcPr>
            <w:tcW w:w="7229" w:type="dxa"/>
          </w:tcPr>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Cs w:val="20"/>
              </w:rPr>
            </w:pPr>
          </w:p>
        </w:tc>
      </w:tr>
      <w:tr w:rsidR="000B2591" w:rsidRPr="00F4383E" w:rsidTr="00104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104FA2">
            <w:pPr>
              <w:spacing w:line="276" w:lineRule="auto"/>
              <w:rPr>
                <w:rFonts w:ascii="Century Gothic" w:hAnsi="Century Gothic" w:cs="Arial"/>
                <w:szCs w:val="20"/>
              </w:rPr>
            </w:pPr>
            <w:r w:rsidRPr="00F4383E">
              <w:rPr>
                <w:rFonts w:ascii="Century Gothic" w:hAnsi="Century Gothic" w:cs="Arial"/>
                <w:szCs w:val="20"/>
              </w:rPr>
              <w:t>Why have the steps taken so far failed to resolve the complaint?</w:t>
            </w:r>
          </w:p>
          <w:p w:rsidR="000B2591" w:rsidRPr="00F4383E" w:rsidRDefault="000B2591" w:rsidP="00104FA2">
            <w:pPr>
              <w:spacing w:line="276" w:lineRule="auto"/>
              <w:rPr>
                <w:rFonts w:ascii="Century Gothic" w:hAnsi="Century Gothic" w:cs="Arial"/>
                <w:szCs w:val="20"/>
              </w:rPr>
            </w:pPr>
            <w:r w:rsidRPr="00F4383E">
              <w:rPr>
                <w:rFonts w:ascii="Century Gothic" w:hAnsi="Century Gothic" w:cs="Arial"/>
                <w:i/>
                <w:iCs/>
                <w:szCs w:val="20"/>
              </w:rPr>
              <w:t xml:space="preserve">(including what you consider should have been done / where the </w:t>
            </w:r>
            <w:r w:rsidRPr="00F4383E">
              <w:rPr>
                <w:rFonts w:ascii="Century Gothic" w:hAnsi="Century Gothic" w:cs="Arial"/>
                <w:i/>
                <w:szCs w:val="20"/>
              </w:rPr>
              <w:t>school</w:t>
            </w:r>
            <w:r w:rsidRPr="00F4383E">
              <w:rPr>
                <w:rFonts w:ascii="Century Gothic" w:hAnsi="Century Gothic" w:cs="Arial"/>
                <w:i/>
                <w:iCs/>
                <w:szCs w:val="20"/>
              </w:rPr>
              <w:t xml:space="preserve"> or Trust has not met reasonable expectations in its response)</w:t>
            </w:r>
          </w:p>
        </w:tc>
        <w:tc>
          <w:tcPr>
            <w:tcW w:w="7229" w:type="dxa"/>
          </w:tcPr>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tc>
      </w:tr>
      <w:tr w:rsidR="000B2591" w:rsidRPr="00F4383E" w:rsidTr="00104FA2">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A5A5A5" w:themeFill="accent3"/>
          </w:tcPr>
          <w:p w:rsidR="000B2591" w:rsidRPr="00F4383E" w:rsidRDefault="000B2591" w:rsidP="0074503F">
            <w:pPr>
              <w:spacing w:line="276" w:lineRule="auto"/>
              <w:jc w:val="both"/>
              <w:rPr>
                <w:rFonts w:ascii="Century Gothic" w:hAnsi="Century Gothic" w:cs="Arial"/>
                <w:szCs w:val="20"/>
              </w:rPr>
            </w:pPr>
            <w:r w:rsidRPr="00F4383E">
              <w:rPr>
                <w:rFonts w:ascii="Century Gothic" w:hAnsi="Century Gothic" w:cs="Arial"/>
                <w:color w:val="FFFFFF" w:themeColor="background1"/>
                <w:szCs w:val="20"/>
              </w:rPr>
              <w:t>Outcome sought</w:t>
            </w:r>
          </w:p>
        </w:tc>
      </w:tr>
      <w:tr w:rsidR="000B2591" w:rsidRPr="00F4383E" w:rsidTr="00627291">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3114" w:type="dxa"/>
          </w:tcPr>
          <w:p w:rsidR="000B2591" w:rsidRPr="00F4383E" w:rsidRDefault="000B2591" w:rsidP="0074503F">
            <w:pPr>
              <w:spacing w:line="276" w:lineRule="auto"/>
              <w:jc w:val="both"/>
              <w:rPr>
                <w:rFonts w:ascii="Century Gothic" w:hAnsi="Century Gothic" w:cs="Arial"/>
                <w:szCs w:val="20"/>
              </w:rPr>
            </w:pPr>
            <w:r w:rsidRPr="00F4383E">
              <w:rPr>
                <w:rFonts w:ascii="Century Gothic" w:hAnsi="Century Gothic" w:cs="Arial"/>
                <w:szCs w:val="20"/>
              </w:rPr>
              <w:t>What action would you like taken to resolve the matter?</w:t>
            </w:r>
          </w:p>
        </w:tc>
        <w:tc>
          <w:tcPr>
            <w:tcW w:w="7229" w:type="dxa"/>
          </w:tcPr>
          <w:p w:rsidR="000B2591" w:rsidRPr="00F4383E" w:rsidRDefault="000B2591" w:rsidP="0074503F">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Cs w:val="20"/>
              </w:rPr>
            </w:pPr>
          </w:p>
        </w:tc>
      </w:tr>
    </w:tbl>
    <w:p w:rsidR="00627291" w:rsidRPr="00F4383E" w:rsidRDefault="000B2591" w:rsidP="00627291">
      <w:pPr>
        <w:spacing w:line="276" w:lineRule="auto"/>
        <w:jc w:val="both"/>
        <w:rPr>
          <w:rFonts w:ascii="Century Gothic" w:hAnsi="Century Gothic"/>
          <w:szCs w:val="20"/>
        </w:rPr>
      </w:pPr>
      <w:r w:rsidRPr="00F4383E">
        <w:rPr>
          <w:rFonts w:ascii="Century Gothic" w:hAnsi="Century Gothic"/>
          <w:szCs w:val="20"/>
        </w:rPr>
        <w:t>Signed ……………………………………………………….    Date ……………………………………………</w:t>
      </w:r>
    </w:p>
    <w:p w:rsidR="005E6B04" w:rsidRPr="00F4383E" w:rsidRDefault="000B2591" w:rsidP="00627291">
      <w:pPr>
        <w:spacing w:line="276" w:lineRule="auto"/>
        <w:jc w:val="both"/>
        <w:rPr>
          <w:rFonts w:ascii="Century Gothic" w:hAnsi="Century Gothic"/>
          <w:color w:val="0070C0"/>
          <w:sz w:val="19"/>
          <w:szCs w:val="19"/>
        </w:rPr>
      </w:pPr>
      <w:r w:rsidRPr="00F4383E">
        <w:rPr>
          <w:rFonts w:ascii="Century Gothic" w:hAnsi="Century Gothic" w:cs="Arial"/>
          <w:bCs/>
          <w:color w:val="0070C0"/>
          <w:sz w:val="19"/>
          <w:szCs w:val="19"/>
        </w:rPr>
        <w:t>Please send completed form</w:t>
      </w:r>
      <w:r w:rsidR="00627291" w:rsidRPr="00F4383E">
        <w:rPr>
          <w:rFonts w:ascii="Century Gothic" w:hAnsi="Century Gothic" w:cs="Arial"/>
          <w:bCs/>
          <w:color w:val="0070C0"/>
          <w:sz w:val="19"/>
          <w:szCs w:val="19"/>
        </w:rPr>
        <w:t>s</w:t>
      </w:r>
      <w:r w:rsidRPr="00F4383E">
        <w:rPr>
          <w:rFonts w:ascii="Century Gothic" w:hAnsi="Century Gothic" w:cs="Arial"/>
          <w:bCs/>
          <w:color w:val="0070C0"/>
          <w:sz w:val="19"/>
          <w:szCs w:val="19"/>
        </w:rPr>
        <w:t xml:space="preserve"> to </w:t>
      </w:r>
      <w:r w:rsidR="00F4383E" w:rsidRPr="00F4383E">
        <w:rPr>
          <w:rFonts w:ascii="Century Gothic" w:hAnsi="Century Gothic" w:cs="Arial"/>
          <w:color w:val="0070C0"/>
          <w:sz w:val="19"/>
          <w:szCs w:val="19"/>
        </w:rPr>
        <w:t>the school by email</w:t>
      </w:r>
      <w:r w:rsidR="00F4383E">
        <w:rPr>
          <w:rFonts w:ascii="Century Gothic" w:hAnsi="Century Gothic" w:cs="Arial"/>
          <w:b/>
          <w:color w:val="0070C0"/>
          <w:sz w:val="19"/>
          <w:szCs w:val="19"/>
        </w:rPr>
        <w:t>,</w:t>
      </w:r>
      <w:r w:rsidRPr="00F4383E">
        <w:rPr>
          <w:rFonts w:ascii="Century Gothic" w:hAnsi="Century Gothic" w:cs="Arial"/>
          <w:bCs/>
          <w:color w:val="0070C0"/>
          <w:sz w:val="19"/>
          <w:szCs w:val="19"/>
        </w:rPr>
        <w:t xml:space="preserve"> or hand in to the school office in a sealed envelope marked for the attention of the relevant addressee (</w:t>
      </w:r>
      <w:r w:rsidRPr="00F4383E">
        <w:rPr>
          <w:rFonts w:ascii="Century Gothic" w:hAnsi="Century Gothic" w:cs="Arial"/>
          <w:bCs/>
          <w:i/>
          <w:iCs/>
          <w:color w:val="0070C0"/>
          <w:sz w:val="19"/>
          <w:szCs w:val="19"/>
        </w:rPr>
        <w:t xml:space="preserve">generally this will be the </w:t>
      </w:r>
      <w:r w:rsidR="00412C5A" w:rsidRPr="00F4383E">
        <w:rPr>
          <w:rFonts w:ascii="Century Gothic" w:hAnsi="Century Gothic" w:cs="Arial"/>
          <w:i/>
          <w:color w:val="0070C0"/>
          <w:sz w:val="19"/>
          <w:szCs w:val="19"/>
        </w:rPr>
        <w:t>headteacher</w:t>
      </w:r>
      <w:r w:rsidR="00412C5A" w:rsidRPr="00F4383E">
        <w:rPr>
          <w:rFonts w:ascii="Century Gothic" w:hAnsi="Century Gothic" w:cs="Arial"/>
          <w:bCs/>
          <w:i/>
          <w:iCs/>
          <w:color w:val="0070C0"/>
          <w:sz w:val="19"/>
          <w:szCs w:val="19"/>
        </w:rPr>
        <w:t xml:space="preserve"> </w:t>
      </w:r>
      <w:r w:rsidRPr="00F4383E">
        <w:rPr>
          <w:rFonts w:ascii="Century Gothic" w:hAnsi="Century Gothic" w:cs="Arial"/>
          <w:bCs/>
          <w:i/>
          <w:iCs/>
          <w:color w:val="0070C0"/>
          <w:sz w:val="19"/>
          <w:szCs w:val="19"/>
        </w:rPr>
        <w:t xml:space="preserve">for complaints about a specific </w:t>
      </w:r>
      <w:r w:rsidRPr="00F4383E">
        <w:rPr>
          <w:rFonts w:ascii="Century Gothic" w:hAnsi="Century Gothic" w:cs="Arial"/>
          <w:i/>
          <w:color w:val="0070C0"/>
          <w:sz w:val="19"/>
          <w:szCs w:val="19"/>
        </w:rPr>
        <w:t>school</w:t>
      </w:r>
      <w:r w:rsidR="00F4383E">
        <w:rPr>
          <w:rFonts w:ascii="Century Gothic" w:hAnsi="Century Gothic" w:cs="Arial"/>
          <w:i/>
          <w:color w:val="0070C0"/>
          <w:sz w:val="19"/>
          <w:szCs w:val="19"/>
        </w:rPr>
        <w:t>,</w:t>
      </w:r>
      <w:r w:rsidRPr="00F4383E">
        <w:rPr>
          <w:rFonts w:ascii="Century Gothic" w:hAnsi="Century Gothic" w:cs="Arial"/>
          <w:bCs/>
          <w:i/>
          <w:iCs/>
          <w:color w:val="0070C0"/>
          <w:sz w:val="19"/>
          <w:szCs w:val="19"/>
        </w:rPr>
        <w:t xml:space="preserve"> or </w:t>
      </w:r>
      <w:r w:rsidR="00627291" w:rsidRPr="00F4383E">
        <w:rPr>
          <w:rFonts w:ascii="Century Gothic" w:hAnsi="Century Gothic" w:cs="Arial"/>
          <w:bCs/>
          <w:i/>
          <w:iCs/>
          <w:color w:val="0070C0"/>
          <w:sz w:val="19"/>
          <w:szCs w:val="19"/>
        </w:rPr>
        <w:t>the Clerk to the Trustees for co</w:t>
      </w:r>
      <w:r w:rsidRPr="00F4383E">
        <w:rPr>
          <w:rFonts w:ascii="Century Gothic" w:hAnsi="Century Gothic" w:cs="Arial"/>
          <w:bCs/>
          <w:i/>
          <w:iCs/>
          <w:color w:val="0070C0"/>
          <w:sz w:val="19"/>
          <w:szCs w:val="19"/>
        </w:rPr>
        <w:t>mplaints about the Trust, however please refer to the Complaints Policy and in particular paragraph 6, complaints about specific role-holders, for further information).</w:t>
      </w:r>
    </w:p>
    <w:sectPr w:rsidR="005E6B04" w:rsidRPr="00F4383E" w:rsidSect="00985E23">
      <w:footerReference w:type="default" r:id="rId10"/>
      <w:pgSz w:w="11906" w:h="16838"/>
      <w:pgMar w:top="567" w:right="720" w:bottom="51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591" w:rsidRDefault="000B2591" w:rsidP="000B2591">
      <w:pPr>
        <w:spacing w:before="0" w:after="0" w:line="240" w:lineRule="auto"/>
      </w:pPr>
      <w:r>
        <w:separator/>
      </w:r>
    </w:p>
  </w:endnote>
  <w:endnote w:type="continuationSeparator" w:id="0">
    <w:p w:rsidR="000B2591" w:rsidRDefault="000B2591" w:rsidP="000B25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207963"/>
      <w:docPartObj>
        <w:docPartGallery w:val="Page Numbers (Bottom of Page)"/>
        <w:docPartUnique/>
      </w:docPartObj>
    </w:sdtPr>
    <w:sdtEndPr>
      <w:rPr>
        <w:noProof/>
      </w:rPr>
    </w:sdtEndPr>
    <w:sdtContent>
      <w:p w:rsidR="00985E23" w:rsidRDefault="00985E23">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985E23" w:rsidRDefault="00985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591" w:rsidRDefault="000B2591" w:rsidP="000B2591">
      <w:pPr>
        <w:spacing w:before="0" w:after="0" w:line="240" w:lineRule="auto"/>
      </w:pPr>
      <w:r>
        <w:separator/>
      </w:r>
    </w:p>
  </w:footnote>
  <w:footnote w:type="continuationSeparator" w:id="0">
    <w:p w:rsidR="000B2591" w:rsidRDefault="000B2591" w:rsidP="000B2591">
      <w:pPr>
        <w:spacing w:before="0" w:after="0" w:line="240" w:lineRule="auto"/>
      </w:pPr>
      <w:r>
        <w:continuationSeparator/>
      </w:r>
    </w:p>
  </w:footnote>
  <w:footnote w:id="1">
    <w:p w:rsidR="000B2591" w:rsidRPr="00CB4D30" w:rsidRDefault="000B2591" w:rsidP="000B2591">
      <w:pPr>
        <w:pStyle w:val="FootnoteText"/>
        <w:rPr>
          <w:sz w:val="18"/>
          <w:szCs w:val="18"/>
        </w:rPr>
      </w:pPr>
      <w:r w:rsidRPr="00CB4D30">
        <w:rPr>
          <w:rStyle w:val="FootnoteReference"/>
          <w:sz w:val="18"/>
          <w:szCs w:val="18"/>
        </w:rPr>
        <w:footnoteRef/>
      </w:r>
      <w:r w:rsidRPr="00CB4D30">
        <w:rPr>
          <w:sz w:val="18"/>
          <w:szCs w:val="18"/>
        </w:rPr>
        <w:t xml:space="preserve"> References to ‘parents’ in this policy include carers</w:t>
      </w:r>
    </w:p>
  </w:footnote>
  <w:footnote w:id="2">
    <w:p w:rsidR="000B2591" w:rsidRPr="008B0336" w:rsidRDefault="000B2591" w:rsidP="000B2591">
      <w:pPr>
        <w:pStyle w:val="FootnoteText"/>
      </w:pPr>
      <w:r w:rsidRPr="00CB4D30">
        <w:rPr>
          <w:rStyle w:val="FootnoteReference"/>
          <w:sz w:val="18"/>
          <w:szCs w:val="18"/>
        </w:rPr>
        <w:footnoteRef/>
      </w:r>
      <w:r w:rsidRPr="00CB4D30">
        <w:rPr>
          <w:sz w:val="18"/>
          <w:szCs w:val="18"/>
        </w:rPr>
        <w:t xml:space="preserve"> Where the complaints process has been started (but not completed) whilst parents/carers have children at the</w:t>
      </w:r>
      <w:r>
        <w:rPr>
          <w:sz w:val="18"/>
          <w:szCs w:val="18"/>
        </w:rPr>
        <w:t xml:space="preserve"> school</w:t>
      </w:r>
      <w:r w:rsidRPr="00CB4D30">
        <w:rPr>
          <w:sz w:val="18"/>
          <w:szCs w:val="18"/>
        </w:rPr>
        <w:t>, but the children have since left, the procedure for current parents should continue to be used.</w:t>
      </w:r>
    </w:p>
  </w:footnote>
  <w:footnote w:id="3">
    <w:p w:rsidR="000B2591" w:rsidRPr="00F44F32" w:rsidRDefault="000B2591" w:rsidP="000B2591">
      <w:pPr>
        <w:pStyle w:val="FootnoteText"/>
        <w:rPr>
          <w:highlight w:val="yellow"/>
        </w:rPr>
      </w:pPr>
      <w:r w:rsidRPr="00CB4D30">
        <w:rPr>
          <w:rStyle w:val="FootnoteReference"/>
          <w:sz w:val="18"/>
          <w:szCs w:val="18"/>
        </w:rPr>
        <w:footnoteRef/>
      </w:r>
      <w:r w:rsidRPr="00CB4D30">
        <w:rPr>
          <w:sz w:val="18"/>
          <w:szCs w:val="18"/>
        </w:rPr>
        <w:t xml:space="preserve"> School days in this policy refers to days when the </w:t>
      </w:r>
      <w:r>
        <w:rPr>
          <w:sz w:val="18"/>
          <w:szCs w:val="18"/>
        </w:rPr>
        <w:t>school</w:t>
      </w:r>
      <w:r w:rsidRPr="00CB4D30">
        <w:rPr>
          <w:sz w:val="18"/>
          <w:szCs w:val="18"/>
        </w:rPr>
        <w:t xml:space="preserve"> is open to pupils for teaching, and does not include INSET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E6705"/>
    <w:multiLevelType w:val="hybridMultilevel"/>
    <w:tmpl w:val="12627A1E"/>
    <w:lvl w:ilvl="0" w:tplc="9C7CD058">
      <w:start w:val="1"/>
      <w:numFmt w:val="lowerRoman"/>
      <w:lvlText w:val="(%1)"/>
      <w:lvlJc w:val="left"/>
      <w:pPr>
        <w:ind w:left="2724" w:hanging="360"/>
      </w:pPr>
      <w:rPr>
        <w:rFonts w:hint="default"/>
      </w:rPr>
    </w:lvl>
    <w:lvl w:ilvl="1" w:tplc="08090019" w:tentative="1">
      <w:start w:val="1"/>
      <w:numFmt w:val="lowerLetter"/>
      <w:lvlText w:val="%2."/>
      <w:lvlJc w:val="left"/>
      <w:pPr>
        <w:ind w:left="3444" w:hanging="360"/>
      </w:pPr>
    </w:lvl>
    <w:lvl w:ilvl="2" w:tplc="0809001B" w:tentative="1">
      <w:start w:val="1"/>
      <w:numFmt w:val="lowerRoman"/>
      <w:lvlText w:val="%3."/>
      <w:lvlJc w:val="right"/>
      <w:pPr>
        <w:ind w:left="4164" w:hanging="180"/>
      </w:pPr>
    </w:lvl>
    <w:lvl w:ilvl="3" w:tplc="0809000F" w:tentative="1">
      <w:start w:val="1"/>
      <w:numFmt w:val="decimal"/>
      <w:lvlText w:val="%4."/>
      <w:lvlJc w:val="left"/>
      <w:pPr>
        <w:ind w:left="4884" w:hanging="360"/>
      </w:pPr>
    </w:lvl>
    <w:lvl w:ilvl="4" w:tplc="08090019" w:tentative="1">
      <w:start w:val="1"/>
      <w:numFmt w:val="lowerLetter"/>
      <w:lvlText w:val="%5."/>
      <w:lvlJc w:val="left"/>
      <w:pPr>
        <w:ind w:left="5604" w:hanging="360"/>
      </w:pPr>
    </w:lvl>
    <w:lvl w:ilvl="5" w:tplc="0809001B" w:tentative="1">
      <w:start w:val="1"/>
      <w:numFmt w:val="lowerRoman"/>
      <w:lvlText w:val="%6."/>
      <w:lvlJc w:val="right"/>
      <w:pPr>
        <w:ind w:left="6324" w:hanging="180"/>
      </w:pPr>
    </w:lvl>
    <w:lvl w:ilvl="6" w:tplc="0809000F" w:tentative="1">
      <w:start w:val="1"/>
      <w:numFmt w:val="decimal"/>
      <w:lvlText w:val="%7."/>
      <w:lvlJc w:val="left"/>
      <w:pPr>
        <w:ind w:left="7044" w:hanging="360"/>
      </w:pPr>
    </w:lvl>
    <w:lvl w:ilvl="7" w:tplc="08090019" w:tentative="1">
      <w:start w:val="1"/>
      <w:numFmt w:val="lowerLetter"/>
      <w:lvlText w:val="%8."/>
      <w:lvlJc w:val="left"/>
      <w:pPr>
        <w:ind w:left="7764" w:hanging="360"/>
      </w:pPr>
    </w:lvl>
    <w:lvl w:ilvl="8" w:tplc="0809001B" w:tentative="1">
      <w:start w:val="1"/>
      <w:numFmt w:val="lowerRoman"/>
      <w:lvlText w:val="%9."/>
      <w:lvlJc w:val="right"/>
      <w:pPr>
        <w:ind w:left="8484" w:hanging="180"/>
      </w:pPr>
    </w:lvl>
  </w:abstractNum>
  <w:abstractNum w:abstractNumId="1" w15:restartNumberingAfterBreak="0">
    <w:nsid w:val="0F8D554A"/>
    <w:multiLevelType w:val="hybridMultilevel"/>
    <w:tmpl w:val="795645DE"/>
    <w:lvl w:ilvl="0" w:tplc="08090001">
      <w:start w:val="1"/>
      <w:numFmt w:val="bullet"/>
      <w:lvlText w:val=""/>
      <w:lvlJc w:val="left"/>
      <w:pPr>
        <w:ind w:left="2718" w:hanging="360"/>
      </w:pPr>
      <w:rPr>
        <w:rFonts w:ascii="Symbol" w:hAnsi="Symbol" w:hint="default"/>
      </w:rPr>
    </w:lvl>
    <w:lvl w:ilvl="1" w:tplc="08090003" w:tentative="1">
      <w:start w:val="1"/>
      <w:numFmt w:val="bullet"/>
      <w:lvlText w:val="o"/>
      <w:lvlJc w:val="left"/>
      <w:pPr>
        <w:ind w:left="3438" w:hanging="360"/>
      </w:pPr>
      <w:rPr>
        <w:rFonts w:ascii="Courier New" w:hAnsi="Courier New" w:cs="Courier New" w:hint="default"/>
      </w:rPr>
    </w:lvl>
    <w:lvl w:ilvl="2" w:tplc="08090005" w:tentative="1">
      <w:start w:val="1"/>
      <w:numFmt w:val="bullet"/>
      <w:lvlText w:val=""/>
      <w:lvlJc w:val="left"/>
      <w:pPr>
        <w:ind w:left="4158" w:hanging="360"/>
      </w:pPr>
      <w:rPr>
        <w:rFonts w:ascii="Wingdings" w:hAnsi="Wingdings" w:hint="default"/>
      </w:rPr>
    </w:lvl>
    <w:lvl w:ilvl="3" w:tplc="08090001" w:tentative="1">
      <w:start w:val="1"/>
      <w:numFmt w:val="bullet"/>
      <w:lvlText w:val=""/>
      <w:lvlJc w:val="left"/>
      <w:pPr>
        <w:ind w:left="4878" w:hanging="360"/>
      </w:pPr>
      <w:rPr>
        <w:rFonts w:ascii="Symbol" w:hAnsi="Symbol" w:hint="default"/>
      </w:rPr>
    </w:lvl>
    <w:lvl w:ilvl="4" w:tplc="08090003" w:tentative="1">
      <w:start w:val="1"/>
      <w:numFmt w:val="bullet"/>
      <w:lvlText w:val="o"/>
      <w:lvlJc w:val="left"/>
      <w:pPr>
        <w:ind w:left="5598" w:hanging="360"/>
      </w:pPr>
      <w:rPr>
        <w:rFonts w:ascii="Courier New" w:hAnsi="Courier New" w:cs="Courier New" w:hint="default"/>
      </w:rPr>
    </w:lvl>
    <w:lvl w:ilvl="5" w:tplc="08090005" w:tentative="1">
      <w:start w:val="1"/>
      <w:numFmt w:val="bullet"/>
      <w:lvlText w:val=""/>
      <w:lvlJc w:val="left"/>
      <w:pPr>
        <w:ind w:left="6318" w:hanging="360"/>
      </w:pPr>
      <w:rPr>
        <w:rFonts w:ascii="Wingdings" w:hAnsi="Wingdings" w:hint="default"/>
      </w:rPr>
    </w:lvl>
    <w:lvl w:ilvl="6" w:tplc="08090001" w:tentative="1">
      <w:start w:val="1"/>
      <w:numFmt w:val="bullet"/>
      <w:lvlText w:val=""/>
      <w:lvlJc w:val="left"/>
      <w:pPr>
        <w:ind w:left="7038" w:hanging="360"/>
      </w:pPr>
      <w:rPr>
        <w:rFonts w:ascii="Symbol" w:hAnsi="Symbol" w:hint="default"/>
      </w:rPr>
    </w:lvl>
    <w:lvl w:ilvl="7" w:tplc="08090003" w:tentative="1">
      <w:start w:val="1"/>
      <w:numFmt w:val="bullet"/>
      <w:lvlText w:val="o"/>
      <w:lvlJc w:val="left"/>
      <w:pPr>
        <w:ind w:left="7758" w:hanging="360"/>
      </w:pPr>
      <w:rPr>
        <w:rFonts w:ascii="Courier New" w:hAnsi="Courier New" w:cs="Courier New" w:hint="default"/>
      </w:rPr>
    </w:lvl>
    <w:lvl w:ilvl="8" w:tplc="08090005" w:tentative="1">
      <w:start w:val="1"/>
      <w:numFmt w:val="bullet"/>
      <w:lvlText w:val=""/>
      <w:lvlJc w:val="left"/>
      <w:pPr>
        <w:ind w:left="8478" w:hanging="360"/>
      </w:pPr>
      <w:rPr>
        <w:rFonts w:ascii="Wingdings" w:hAnsi="Wingdings" w:hint="default"/>
      </w:rPr>
    </w:lvl>
  </w:abstractNum>
  <w:abstractNum w:abstractNumId="2" w15:restartNumberingAfterBreak="0">
    <w:nsid w:val="3AC2653F"/>
    <w:multiLevelType w:val="multilevel"/>
    <w:tmpl w:val="DCA2D650"/>
    <w:lvl w:ilvl="0">
      <w:start w:val="1"/>
      <w:numFmt w:val="decimal"/>
      <w:lvlText w:val="%1."/>
      <w:lvlJc w:val="left"/>
      <w:pPr>
        <w:ind w:left="502" w:hanging="360"/>
        <w:jc w:val="left"/>
      </w:pPr>
      <w:rPr>
        <w:rFonts w:ascii="Arial" w:eastAsia="Arial" w:hAnsi="Arial" w:cs="Arial" w:hint="default"/>
        <w:b/>
        <w:bCs/>
        <w:i w:val="0"/>
        <w:iCs w:val="0"/>
        <w:color w:val="00AFF0"/>
        <w:spacing w:val="0"/>
        <w:w w:val="100"/>
        <w:sz w:val="24"/>
        <w:szCs w:val="24"/>
        <w:lang w:val="en-US" w:eastAsia="en-US" w:bidi="ar-SA"/>
      </w:rPr>
    </w:lvl>
    <w:lvl w:ilvl="1">
      <w:start w:val="1"/>
      <w:numFmt w:val="decimal"/>
      <w:lvlText w:val="%1.%2."/>
      <w:lvlJc w:val="left"/>
      <w:pPr>
        <w:ind w:left="892" w:hanging="432"/>
        <w:jc w:val="left"/>
      </w:pPr>
      <w:rPr>
        <w:rFonts w:ascii="Century Gothic" w:eastAsia="Arial" w:hAnsi="Century Gothic" w:cs="Arial" w:hint="default"/>
        <w:b w:val="0"/>
        <w:bCs w:val="0"/>
        <w:i w:val="0"/>
        <w:iCs w:val="0"/>
        <w:spacing w:val="0"/>
        <w:w w:val="99"/>
        <w:sz w:val="22"/>
        <w:szCs w:val="22"/>
        <w:lang w:val="en-US" w:eastAsia="en-US" w:bidi="ar-SA"/>
      </w:rPr>
    </w:lvl>
    <w:lvl w:ilvl="2">
      <w:numFmt w:val="bullet"/>
      <w:lvlText w:val=""/>
      <w:lvlJc w:val="left"/>
      <w:pPr>
        <w:ind w:left="1518" w:hanging="286"/>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1540" w:hanging="286"/>
      </w:pPr>
      <w:rPr>
        <w:rFonts w:hint="default"/>
        <w:lang w:val="en-US" w:eastAsia="en-US" w:bidi="ar-SA"/>
      </w:rPr>
    </w:lvl>
    <w:lvl w:ilvl="4">
      <w:numFmt w:val="bullet"/>
      <w:lvlText w:val="•"/>
      <w:lvlJc w:val="left"/>
      <w:pPr>
        <w:ind w:left="2672" w:hanging="286"/>
      </w:pPr>
      <w:rPr>
        <w:rFonts w:hint="default"/>
        <w:lang w:val="en-US" w:eastAsia="en-US" w:bidi="ar-SA"/>
      </w:rPr>
    </w:lvl>
    <w:lvl w:ilvl="5">
      <w:numFmt w:val="bullet"/>
      <w:lvlText w:val="•"/>
      <w:lvlJc w:val="left"/>
      <w:pPr>
        <w:ind w:left="3804" w:hanging="286"/>
      </w:pPr>
      <w:rPr>
        <w:rFonts w:hint="default"/>
        <w:lang w:val="en-US" w:eastAsia="en-US" w:bidi="ar-SA"/>
      </w:rPr>
    </w:lvl>
    <w:lvl w:ilvl="6">
      <w:numFmt w:val="bullet"/>
      <w:lvlText w:val="•"/>
      <w:lvlJc w:val="left"/>
      <w:pPr>
        <w:ind w:left="4937" w:hanging="286"/>
      </w:pPr>
      <w:rPr>
        <w:rFonts w:hint="default"/>
        <w:lang w:val="en-US" w:eastAsia="en-US" w:bidi="ar-SA"/>
      </w:rPr>
    </w:lvl>
    <w:lvl w:ilvl="7">
      <w:numFmt w:val="bullet"/>
      <w:lvlText w:val="•"/>
      <w:lvlJc w:val="left"/>
      <w:pPr>
        <w:ind w:left="6069" w:hanging="286"/>
      </w:pPr>
      <w:rPr>
        <w:rFonts w:hint="default"/>
        <w:lang w:val="en-US" w:eastAsia="en-US" w:bidi="ar-SA"/>
      </w:rPr>
    </w:lvl>
    <w:lvl w:ilvl="8">
      <w:numFmt w:val="bullet"/>
      <w:lvlText w:val="•"/>
      <w:lvlJc w:val="left"/>
      <w:pPr>
        <w:ind w:left="7201" w:hanging="286"/>
      </w:pPr>
      <w:rPr>
        <w:rFonts w:hint="default"/>
        <w:lang w:val="en-US" w:eastAsia="en-US" w:bidi="ar-SA"/>
      </w:rPr>
    </w:lvl>
  </w:abstractNum>
  <w:abstractNum w:abstractNumId="3" w15:restartNumberingAfterBreak="0">
    <w:nsid w:val="43295135"/>
    <w:multiLevelType w:val="hybridMultilevel"/>
    <w:tmpl w:val="12627A1E"/>
    <w:lvl w:ilvl="0" w:tplc="9C7CD058">
      <w:start w:val="1"/>
      <w:numFmt w:val="lowerRoman"/>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 w15:restartNumberingAfterBreak="0">
    <w:nsid w:val="44CF0A29"/>
    <w:multiLevelType w:val="hybridMultilevel"/>
    <w:tmpl w:val="12627A1E"/>
    <w:lvl w:ilvl="0" w:tplc="9C7CD058">
      <w:start w:val="1"/>
      <w:numFmt w:val="lowerRoman"/>
      <w:lvlText w:val="(%1)"/>
      <w:lvlJc w:val="left"/>
      <w:pPr>
        <w:ind w:left="2724" w:hanging="360"/>
      </w:pPr>
      <w:rPr>
        <w:rFonts w:hint="default"/>
      </w:rPr>
    </w:lvl>
    <w:lvl w:ilvl="1" w:tplc="08090019" w:tentative="1">
      <w:start w:val="1"/>
      <w:numFmt w:val="lowerLetter"/>
      <w:lvlText w:val="%2."/>
      <w:lvlJc w:val="left"/>
      <w:pPr>
        <w:ind w:left="3444" w:hanging="360"/>
      </w:pPr>
    </w:lvl>
    <w:lvl w:ilvl="2" w:tplc="0809001B" w:tentative="1">
      <w:start w:val="1"/>
      <w:numFmt w:val="lowerRoman"/>
      <w:lvlText w:val="%3."/>
      <w:lvlJc w:val="right"/>
      <w:pPr>
        <w:ind w:left="4164" w:hanging="180"/>
      </w:pPr>
    </w:lvl>
    <w:lvl w:ilvl="3" w:tplc="0809000F" w:tentative="1">
      <w:start w:val="1"/>
      <w:numFmt w:val="decimal"/>
      <w:lvlText w:val="%4."/>
      <w:lvlJc w:val="left"/>
      <w:pPr>
        <w:ind w:left="4884" w:hanging="360"/>
      </w:pPr>
    </w:lvl>
    <w:lvl w:ilvl="4" w:tplc="08090019" w:tentative="1">
      <w:start w:val="1"/>
      <w:numFmt w:val="lowerLetter"/>
      <w:lvlText w:val="%5."/>
      <w:lvlJc w:val="left"/>
      <w:pPr>
        <w:ind w:left="5604" w:hanging="360"/>
      </w:pPr>
    </w:lvl>
    <w:lvl w:ilvl="5" w:tplc="0809001B" w:tentative="1">
      <w:start w:val="1"/>
      <w:numFmt w:val="lowerRoman"/>
      <w:lvlText w:val="%6."/>
      <w:lvlJc w:val="right"/>
      <w:pPr>
        <w:ind w:left="6324" w:hanging="180"/>
      </w:pPr>
    </w:lvl>
    <w:lvl w:ilvl="6" w:tplc="0809000F" w:tentative="1">
      <w:start w:val="1"/>
      <w:numFmt w:val="decimal"/>
      <w:lvlText w:val="%7."/>
      <w:lvlJc w:val="left"/>
      <w:pPr>
        <w:ind w:left="7044" w:hanging="360"/>
      </w:pPr>
    </w:lvl>
    <w:lvl w:ilvl="7" w:tplc="08090019" w:tentative="1">
      <w:start w:val="1"/>
      <w:numFmt w:val="lowerLetter"/>
      <w:lvlText w:val="%8."/>
      <w:lvlJc w:val="left"/>
      <w:pPr>
        <w:ind w:left="7764" w:hanging="360"/>
      </w:pPr>
    </w:lvl>
    <w:lvl w:ilvl="8" w:tplc="0809001B" w:tentative="1">
      <w:start w:val="1"/>
      <w:numFmt w:val="lowerRoman"/>
      <w:lvlText w:val="%9."/>
      <w:lvlJc w:val="right"/>
      <w:pPr>
        <w:ind w:left="8484" w:hanging="180"/>
      </w:pPr>
    </w:lvl>
  </w:abstractNum>
  <w:abstractNum w:abstractNumId="5" w15:restartNumberingAfterBreak="0">
    <w:nsid w:val="692C17F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591"/>
    <w:rsid w:val="00090E6E"/>
    <w:rsid w:val="000B2591"/>
    <w:rsid w:val="00104FA2"/>
    <w:rsid w:val="00215232"/>
    <w:rsid w:val="002478F2"/>
    <w:rsid w:val="00393E82"/>
    <w:rsid w:val="00412C5A"/>
    <w:rsid w:val="004F3359"/>
    <w:rsid w:val="00600E38"/>
    <w:rsid w:val="00627291"/>
    <w:rsid w:val="006A7B0C"/>
    <w:rsid w:val="00727E05"/>
    <w:rsid w:val="00752A80"/>
    <w:rsid w:val="0075726B"/>
    <w:rsid w:val="007F082E"/>
    <w:rsid w:val="007F7F50"/>
    <w:rsid w:val="00985E23"/>
    <w:rsid w:val="009B7E2E"/>
    <w:rsid w:val="00D65815"/>
    <w:rsid w:val="00F4383E"/>
    <w:rsid w:val="00FD3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ADD7"/>
  <w15:chartTrackingRefBased/>
  <w15:docId w15:val="{2B858910-2E58-424B-94EA-97C3CF95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591"/>
    <w:pPr>
      <w:spacing w:before="180" w:after="60" w:line="360" w:lineRule="auto"/>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591"/>
    <w:rPr>
      <w:color w:val="0563C1" w:themeColor="hyperlink"/>
      <w:u w:val="single"/>
    </w:rPr>
  </w:style>
  <w:style w:type="paragraph" w:styleId="ListParagraph">
    <w:name w:val="List Paragraph"/>
    <w:basedOn w:val="Normal"/>
    <w:uiPriority w:val="1"/>
    <w:qFormat/>
    <w:rsid w:val="000B2591"/>
    <w:pPr>
      <w:ind w:left="720"/>
      <w:contextualSpacing/>
    </w:pPr>
  </w:style>
  <w:style w:type="paragraph" w:styleId="IntenseQuote">
    <w:name w:val="Intense Quote"/>
    <w:basedOn w:val="Normal"/>
    <w:next w:val="Normal"/>
    <w:link w:val="IntenseQuoteChar"/>
    <w:uiPriority w:val="30"/>
    <w:qFormat/>
    <w:rsid w:val="000B2591"/>
    <w:pPr>
      <w:pBdr>
        <w:top w:val="single" w:sz="4" w:space="10" w:color="4472C4" w:themeColor="accent1"/>
        <w:bottom w:val="single" w:sz="4" w:space="10" w:color="4472C4" w:themeColor="accent1"/>
      </w:pBdr>
      <w:spacing w:before="360" w:after="360"/>
      <w:ind w:left="864" w:right="864"/>
      <w:jc w:val="center"/>
    </w:pPr>
    <w:rPr>
      <w:i/>
      <w:iCs/>
      <w:color w:val="A5A5A5" w:themeColor="accent3"/>
    </w:rPr>
  </w:style>
  <w:style w:type="character" w:customStyle="1" w:styleId="IntenseQuoteChar">
    <w:name w:val="Intense Quote Char"/>
    <w:basedOn w:val="DefaultParagraphFont"/>
    <w:link w:val="IntenseQuote"/>
    <w:uiPriority w:val="30"/>
    <w:rsid w:val="000B2591"/>
    <w:rPr>
      <w:i/>
      <w:iCs/>
      <w:color w:val="A5A5A5" w:themeColor="accent3"/>
      <w:sz w:val="20"/>
      <w:szCs w:val="24"/>
    </w:rPr>
  </w:style>
  <w:style w:type="paragraph" w:styleId="FootnoteText">
    <w:name w:val="footnote text"/>
    <w:basedOn w:val="Normal"/>
    <w:link w:val="FootnoteTextChar"/>
    <w:semiHidden/>
    <w:rsid w:val="000B2591"/>
    <w:pPr>
      <w:widowControl w:val="0"/>
      <w:overflowPunct w:val="0"/>
      <w:autoSpaceDE w:val="0"/>
      <w:autoSpaceDN w:val="0"/>
      <w:adjustRightInd w:val="0"/>
      <w:spacing w:before="0" w:after="0" w:line="240" w:lineRule="auto"/>
      <w:textAlignment w:val="baseline"/>
    </w:pPr>
    <w:rPr>
      <w:rFonts w:ascii="Arial" w:eastAsia="Times New Roman" w:hAnsi="Arial" w:cs="Times New Roman"/>
      <w:szCs w:val="20"/>
    </w:rPr>
  </w:style>
  <w:style w:type="character" w:customStyle="1" w:styleId="FootnoteTextChar">
    <w:name w:val="Footnote Text Char"/>
    <w:basedOn w:val="DefaultParagraphFont"/>
    <w:link w:val="FootnoteText"/>
    <w:semiHidden/>
    <w:rsid w:val="000B2591"/>
    <w:rPr>
      <w:rFonts w:ascii="Arial" w:eastAsia="Times New Roman" w:hAnsi="Arial" w:cs="Times New Roman"/>
      <w:sz w:val="20"/>
      <w:szCs w:val="20"/>
    </w:rPr>
  </w:style>
  <w:style w:type="character" w:styleId="FootnoteReference">
    <w:name w:val="footnote reference"/>
    <w:semiHidden/>
    <w:rsid w:val="000B2591"/>
    <w:rPr>
      <w:vertAlign w:val="superscript"/>
    </w:rPr>
  </w:style>
  <w:style w:type="table" w:styleId="GridTable4-Accent3">
    <w:name w:val="Grid Table 4 Accent 3"/>
    <w:basedOn w:val="TableNormal"/>
    <w:uiPriority w:val="49"/>
    <w:rsid w:val="000B2591"/>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2729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7291"/>
    <w:rPr>
      <w:sz w:val="20"/>
      <w:szCs w:val="24"/>
    </w:rPr>
  </w:style>
  <w:style w:type="paragraph" w:styleId="Footer">
    <w:name w:val="footer"/>
    <w:basedOn w:val="Normal"/>
    <w:link w:val="FooterChar"/>
    <w:uiPriority w:val="99"/>
    <w:unhideWhenUsed/>
    <w:rsid w:val="0062729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7291"/>
    <w:rPr>
      <w:sz w:val="20"/>
      <w:szCs w:val="24"/>
    </w:rPr>
  </w:style>
  <w:style w:type="paragraph" w:styleId="BodyText">
    <w:name w:val="Body Text"/>
    <w:basedOn w:val="Normal"/>
    <w:link w:val="BodyTextChar"/>
    <w:uiPriority w:val="1"/>
    <w:qFormat/>
    <w:rsid w:val="006A7B0C"/>
    <w:pPr>
      <w:widowControl w:val="0"/>
      <w:autoSpaceDE w:val="0"/>
      <w:autoSpaceDN w:val="0"/>
      <w:spacing w:before="0" w:after="0" w:line="240" w:lineRule="auto"/>
    </w:pPr>
    <w:rPr>
      <w:rFonts w:ascii="Arial" w:eastAsia="Arial" w:hAnsi="Arial" w:cs="Arial"/>
      <w:sz w:val="24"/>
      <w:lang w:val="en-US"/>
    </w:rPr>
  </w:style>
  <w:style w:type="character" w:customStyle="1" w:styleId="BodyTextChar">
    <w:name w:val="Body Text Char"/>
    <w:basedOn w:val="DefaultParagraphFont"/>
    <w:link w:val="BodyText"/>
    <w:uiPriority w:val="1"/>
    <w:rsid w:val="006A7B0C"/>
    <w:rPr>
      <w:rFonts w:ascii="Arial" w:eastAsia="Arial" w:hAnsi="Arial" w:cs="Arial"/>
      <w:sz w:val="24"/>
      <w:szCs w:val="24"/>
      <w:lang w:val="en-US"/>
    </w:rPr>
  </w:style>
  <w:style w:type="paragraph" w:styleId="Title">
    <w:name w:val="Title"/>
    <w:basedOn w:val="Normal"/>
    <w:link w:val="TitleChar"/>
    <w:qFormat/>
    <w:rsid w:val="006A7B0C"/>
    <w:pPr>
      <w:widowControl w:val="0"/>
      <w:autoSpaceDE w:val="0"/>
      <w:autoSpaceDN w:val="0"/>
      <w:spacing w:before="0" w:after="0" w:line="828" w:lineRule="exact"/>
      <w:ind w:left="1304"/>
      <w:jc w:val="center"/>
    </w:pPr>
    <w:rPr>
      <w:rFonts w:ascii="Arial" w:eastAsia="Arial" w:hAnsi="Arial" w:cs="Arial"/>
      <w:b/>
      <w:bCs/>
      <w:sz w:val="72"/>
      <w:szCs w:val="72"/>
      <w:lang w:val="en-US"/>
    </w:rPr>
  </w:style>
  <w:style w:type="character" w:customStyle="1" w:styleId="TitleChar">
    <w:name w:val="Title Char"/>
    <w:basedOn w:val="DefaultParagraphFont"/>
    <w:link w:val="Title"/>
    <w:rsid w:val="006A7B0C"/>
    <w:rPr>
      <w:rFonts w:ascii="Arial" w:eastAsia="Arial" w:hAnsi="Arial" w:cs="Arial"/>
      <w:b/>
      <w:bCs/>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mplain-to-df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courts-tribunals/first-tier-tribunal-special-educational-needs-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2879</Words>
  <Characters>16414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Meade</dc:creator>
  <cp:keywords/>
  <dc:description/>
  <cp:lastModifiedBy>Charlotte Meade</cp:lastModifiedBy>
  <cp:revision>2</cp:revision>
  <dcterms:created xsi:type="dcterms:W3CDTF">2026-01-06T15:43:00Z</dcterms:created>
  <dcterms:modified xsi:type="dcterms:W3CDTF">2026-01-06T15:43:00Z</dcterms:modified>
</cp:coreProperties>
</file>